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4D61" w14:textId="77777777" w:rsidR="00A173F1" w:rsidRPr="00A173F1" w:rsidRDefault="00A173F1" w:rsidP="00A173F1">
      <w:pPr>
        <w:rPr>
          <w:b/>
          <w:bCs/>
        </w:rPr>
      </w:pPr>
      <w:r w:rsidRPr="00A173F1">
        <w:rPr>
          <w:rFonts w:hint="eastAsia"/>
          <w:b/>
          <w:bCs/>
        </w:rPr>
        <w:t xml:space="preserve">　　令和</w:t>
      </w:r>
      <w:r w:rsidRPr="00A173F1">
        <w:rPr>
          <w:b/>
          <w:bCs/>
        </w:rPr>
        <w:t>5</w:t>
      </w:r>
      <w:r w:rsidRPr="00A173F1">
        <w:rPr>
          <w:b/>
          <w:bCs/>
        </w:rPr>
        <w:t>年</w:t>
      </w:r>
      <w:r w:rsidRPr="00A173F1">
        <w:rPr>
          <w:b/>
          <w:bCs/>
        </w:rPr>
        <w:t>10</w:t>
      </w:r>
      <w:r w:rsidRPr="00A173F1">
        <w:rPr>
          <w:b/>
          <w:bCs/>
        </w:rPr>
        <w:t>月</w:t>
      </w:r>
      <w:r w:rsidRPr="00A173F1">
        <w:rPr>
          <w:b/>
          <w:bCs/>
        </w:rPr>
        <w:t>31</w:t>
      </w:r>
      <w:r w:rsidRPr="00A173F1">
        <w:rPr>
          <w:b/>
          <w:bCs/>
        </w:rPr>
        <w:t>日</w:t>
      </w:r>
    </w:p>
    <w:p w14:paraId="264C6512" w14:textId="77777777" w:rsidR="00A173F1" w:rsidRPr="00A173F1" w:rsidRDefault="00A173F1" w:rsidP="00A173F1">
      <w:pPr>
        <w:rPr>
          <w:b/>
          <w:bCs/>
        </w:rPr>
      </w:pPr>
      <w:r w:rsidRPr="00A173F1">
        <w:rPr>
          <w:rFonts w:hint="eastAsia"/>
          <w:b/>
          <w:bCs/>
        </w:rPr>
        <w:t>「松戸市</w:t>
      </w:r>
      <w:r w:rsidRPr="00A173F1">
        <w:rPr>
          <w:b/>
          <w:bCs/>
        </w:rPr>
        <w:t>ALS</w:t>
      </w:r>
      <w:r w:rsidRPr="00A173F1">
        <w:rPr>
          <w:b/>
          <w:bCs/>
        </w:rPr>
        <w:t>介護保障訴訟」</w:t>
      </w:r>
    </w:p>
    <w:p w14:paraId="7E882C4E" w14:textId="5BCE2D6B" w:rsidR="0000171D" w:rsidRPr="006A1B3E" w:rsidRDefault="00A173F1" w:rsidP="00A173F1">
      <w:pPr>
        <w:rPr>
          <w:b/>
          <w:bCs/>
        </w:rPr>
      </w:pPr>
      <w:r w:rsidRPr="006A1B3E">
        <w:rPr>
          <w:rFonts w:hint="eastAsia"/>
          <w:b/>
          <w:bCs/>
        </w:rPr>
        <w:t xml:space="preserve">　千葉地裁判決報告</w:t>
      </w:r>
    </w:p>
    <w:p w14:paraId="603686EA" w14:textId="77777777" w:rsidR="00A173F1" w:rsidRPr="00A173F1" w:rsidRDefault="00A173F1" w:rsidP="00A173F1">
      <w:pPr>
        <w:rPr>
          <w:b/>
          <w:bCs/>
        </w:rPr>
      </w:pPr>
      <w:r w:rsidRPr="00A173F1">
        <w:rPr>
          <w:rFonts w:hint="eastAsia"/>
          <w:b/>
          <w:bCs/>
        </w:rPr>
        <w:t>第</w:t>
      </w:r>
      <w:r w:rsidRPr="00A173F1">
        <w:rPr>
          <w:b/>
          <w:bCs/>
        </w:rPr>
        <w:t>10</w:t>
      </w:r>
      <w:r w:rsidRPr="00A173F1">
        <w:rPr>
          <w:b/>
          <w:bCs/>
        </w:rPr>
        <w:t>回　日本障害法学会　研究大会</w:t>
      </w:r>
    </w:p>
    <w:p w14:paraId="26E2BA57" w14:textId="77777777" w:rsidR="00A173F1" w:rsidRPr="00A173F1" w:rsidRDefault="00A173F1" w:rsidP="00A173F1">
      <w:pPr>
        <w:rPr>
          <w:b/>
          <w:bCs/>
        </w:rPr>
      </w:pPr>
      <w:r w:rsidRPr="00A173F1">
        <w:rPr>
          <w:rFonts w:hint="eastAsia"/>
          <w:b/>
          <w:bCs/>
        </w:rPr>
        <w:t>於：国士館大学世田谷キャンパス</w:t>
      </w:r>
    </w:p>
    <w:p w14:paraId="631374B2" w14:textId="77777777" w:rsidR="00A173F1" w:rsidRPr="00A173F1" w:rsidRDefault="00A173F1" w:rsidP="00A173F1">
      <w:pPr>
        <w:rPr>
          <w:b/>
          <w:bCs/>
        </w:rPr>
      </w:pPr>
      <w:r w:rsidRPr="00A173F1">
        <w:rPr>
          <w:rFonts w:hint="eastAsia"/>
          <w:b/>
          <w:bCs/>
        </w:rPr>
        <w:t>梅が丘校舎</w:t>
      </w:r>
      <w:r w:rsidRPr="00A173F1">
        <w:rPr>
          <w:b/>
          <w:bCs/>
        </w:rPr>
        <w:t>34</w:t>
      </w:r>
      <w:r w:rsidRPr="00A173F1">
        <w:rPr>
          <w:b/>
          <w:bCs/>
        </w:rPr>
        <w:t>号館（</w:t>
      </w:r>
      <w:r w:rsidRPr="00A173F1">
        <w:rPr>
          <w:b/>
          <w:bCs/>
        </w:rPr>
        <w:t>B</w:t>
      </w:r>
      <w:r w:rsidRPr="00A173F1">
        <w:rPr>
          <w:b/>
          <w:bCs/>
        </w:rPr>
        <w:t>棟）</w:t>
      </w:r>
      <w:r w:rsidRPr="00A173F1">
        <w:rPr>
          <w:b/>
          <w:bCs/>
        </w:rPr>
        <w:t>3</w:t>
      </w:r>
      <w:r w:rsidRPr="00A173F1">
        <w:rPr>
          <w:b/>
          <w:bCs/>
        </w:rPr>
        <w:t>階</w:t>
      </w:r>
      <w:r w:rsidRPr="00A173F1">
        <w:rPr>
          <w:b/>
          <w:bCs/>
        </w:rPr>
        <w:t>B301</w:t>
      </w:r>
    </w:p>
    <w:p w14:paraId="7C70A960" w14:textId="77777777" w:rsidR="00A173F1" w:rsidRPr="00A173F1" w:rsidRDefault="00A173F1" w:rsidP="006A1B3E">
      <w:pPr>
        <w:jc w:val="right"/>
        <w:rPr>
          <w:b/>
          <w:bCs/>
        </w:rPr>
      </w:pPr>
      <w:r w:rsidRPr="00A173F1">
        <w:rPr>
          <w:b/>
          <w:bCs/>
        </w:rPr>
        <w:t>2025</w:t>
      </w:r>
      <w:r w:rsidRPr="00A173F1">
        <w:rPr>
          <w:b/>
          <w:bCs/>
        </w:rPr>
        <w:t>年</w:t>
      </w:r>
      <w:r w:rsidRPr="00A173F1">
        <w:rPr>
          <w:b/>
          <w:bCs/>
        </w:rPr>
        <w:t>11</w:t>
      </w:r>
      <w:r w:rsidRPr="00A173F1">
        <w:rPr>
          <w:b/>
          <w:bCs/>
        </w:rPr>
        <w:t>月</w:t>
      </w:r>
      <w:r w:rsidRPr="00A173F1">
        <w:rPr>
          <w:b/>
          <w:bCs/>
        </w:rPr>
        <w:t>29</w:t>
      </w:r>
      <w:r w:rsidRPr="00A173F1">
        <w:rPr>
          <w:b/>
          <w:bCs/>
        </w:rPr>
        <w:t>日</w:t>
      </w:r>
    </w:p>
    <w:p w14:paraId="0CBFA38A" w14:textId="091ECA7B" w:rsidR="00A173F1" w:rsidRPr="006A1B3E" w:rsidRDefault="00A173F1" w:rsidP="006A1B3E">
      <w:pPr>
        <w:jc w:val="right"/>
        <w:rPr>
          <w:b/>
          <w:bCs/>
        </w:rPr>
      </w:pPr>
      <w:r w:rsidRPr="006A1B3E">
        <w:rPr>
          <w:rFonts w:hint="eastAsia"/>
          <w:b/>
          <w:bCs/>
        </w:rPr>
        <w:t>報告者　会員　弁護士　藤　岡　毅</w:t>
      </w:r>
    </w:p>
    <w:p w14:paraId="05A46546" w14:textId="77777777" w:rsidR="00A173F1" w:rsidRDefault="00A173F1" w:rsidP="00A173F1"/>
    <w:p w14:paraId="0A749D90" w14:textId="4AEA1598" w:rsidR="00A173F1" w:rsidRPr="001171E0" w:rsidRDefault="00C00A25" w:rsidP="00A173F1">
      <w:pPr>
        <w:rPr>
          <w:b/>
          <w:bCs/>
        </w:rPr>
      </w:pPr>
      <w:r w:rsidRPr="001171E0">
        <w:rPr>
          <w:rFonts w:hint="eastAsia"/>
          <w:b/>
          <w:bCs/>
        </w:rPr>
        <w:t>本判決等と判例評釈等</w:t>
      </w:r>
    </w:p>
    <w:p w14:paraId="613FC7BB" w14:textId="77777777" w:rsidR="00C00A25" w:rsidRPr="00C00A25" w:rsidRDefault="00C00A25" w:rsidP="00C00A25">
      <w:r w:rsidRPr="00C00A25">
        <w:rPr>
          <w:rFonts w:hint="eastAsia"/>
        </w:rPr>
        <w:t>千葉地裁</w:t>
      </w:r>
    </w:p>
    <w:p w14:paraId="66DE4465" w14:textId="77777777" w:rsidR="00C00A25" w:rsidRPr="00C00A25" w:rsidRDefault="00C00A25" w:rsidP="00C00A25">
      <w:r w:rsidRPr="00C00A25">
        <w:rPr>
          <w:rFonts w:hint="eastAsia"/>
        </w:rPr>
        <w:t xml:space="preserve">　仮の義務付け決定　　　令和</w:t>
      </w:r>
      <w:r w:rsidRPr="00C00A25">
        <w:t>5</w:t>
      </w:r>
      <w:r w:rsidRPr="00C00A25">
        <w:t>年</w:t>
      </w:r>
      <w:r w:rsidRPr="00C00A25">
        <w:t>5</w:t>
      </w:r>
      <w:r w:rsidRPr="00C00A25">
        <w:t>月</w:t>
      </w:r>
      <w:r w:rsidRPr="00C00A25">
        <w:t>23</w:t>
      </w:r>
      <w:r w:rsidRPr="00C00A25">
        <w:t>日</w:t>
      </w:r>
    </w:p>
    <w:p w14:paraId="77F2D35E" w14:textId="77777777" w:rsidR="00C00A25" w:rsidRPr="00C00A25" w:rsidRDefault="00C00A25" w:rsidP="00C00A25">
      <w:r w:rsidRPr="00C00A25">
        <w:rPr>
          <w:rFonts w:hint="eastAsia"/>
        </w:rPr>
        <w:t>東京高裁</w:t>
      </w:r>
    </w:p>
    <w:p w14:paraId="39A3C6F1" w14:textId="77777777" w:rsidR="00C00A25" w:rsidRPr="00C00A25" w:rsidRDefault="00C00A25" w:rsidP="00C00A25">
      <w:r w:rsidRPr="00C00A25">
        <w:rPr>
          <w:rFonts w:hint="eastAsia"/>
        </w:rPr>
        <w:t xml:space="preserve">　仮の義務付け取消決定　令和</w:t>
      </w:r>
      <w:r w:rsidRPr="00C00A25">
        <w:t>5</w:t>
      </w:r>
      <w:r w:rsidRPr="00C00A25">
        <w:t>年</w:t>
      </w:r>
      <w:r w:rsidRPr="00C00A25">
        <w:t>8</w:t>
      </w:r>
      <w:r w:rsidRPr="00C00A25">
        <w:t>月</w:t>
      </w:r>
      <w:r w:rsidRPr="00C00A25">
        <w:t>29</w:t>
      </w:r>
      <w:r w:rsidRPr="00C00A25">
        <w:t>日</w:t>
      </w:r>
    </w:p>
    <w:p w14:paraId="5B13E6E3" w14:textId="77777777" w:rsidR="00C00A25" w:rsidRPr="00C00A25" w:rsidRDefault="00C00A25" w:rsidP="00C00A25">
      <w:r w:rsidRPr="00C00A25">
        <w:rPr>
          <w:rFonts w:hint="eastAsia"/>
        </w:rPr>
        <w:t>千葉地裁</w:t>
      </w:r>
    </w:p>
    <w:p w14:paraId="766A438D" w14:textId="258D7C6A" w:rsidR="00C00A25" w:rsidRDefault="00C00A25" w:rsidP="00C00A25">
      <w:r w:rsidRPr="00C00A25">
        <w:rPr>
          <w:rFonts w:hint="eastAsia"/>
        </w:rPr>
        <w:t xml:space="preserve">　本案訴訟判決　　　　　令和</w:t>
      </w:r>
      <w:r w:rsidRPr="00C00A25">
        <w:t>5</w:t>
      </w:r>
      <w:r w:rsidRPr="00C00A25">
        <w:t>年</w:t>
      </w:r>
      <w:r w:rsidRPr="00C00A25">
        <w:t>10</w:t>
      </w:r>
      <w:r w:rsidRPr="00C00A25">
        <w:t>月</w:t>
      </w:r>
      <w:r w:rsidRPr="00C00A25">
        <w:t>31</w:t>
      </w:r>
      <w:r w:rsidRPr="00C00A25">
        <w:t>日</w:t>
      </w:r>
    </w:p>
    <w:p w14:paraId="59ED40F9" w14:textId="77777777" w:rsidR="00C00A25" w:rsidRDefault="00C00A25" w:rsidP="00C00A25"/>
    <w:p w14:paraId="10C4A3FF" w14:textId="77777777" w:rsidR="00C00A25" w:rsidRPr="00C00A25" w:rsidRDefault="00C00A25" w:rsidP="00C00A25">
      <w:r w:rsidRPr="00C00A25">
        <w:rPr>
          <w:rFonts w:hint="eastAsia"/>
        </w:rPr>
        <w:t>決定文：賃社</w:t>
      </w:r>
      <w:r w:rsidRPr="00C00A25">
        <w:t>1844</w:t>
      </w:r>
      <w:r w:rsidRPr="00C00A25">
        <w:t>号</w:t>
      </w:r>
    </w:p>
    <w:p w14:paraId="62D424EF" w14:textId="77777777" w:rsidR="00C00A25" w:rsidRPr="00C00A25" w:rsidRDefault="00C00A25" w:rsidP="00C00A25">
      <w:r w:rsidRPr="00C00A25">
        <w:rPr>
          <w:rFonts w:hint="eastAsia"/>
        </w:rPr>
        <w:t xml:space="preserve">　　仮義務事件　地裁</w:t>
      </w:r>
      <w:r w:rsidRPr="00C00A25">
        <w:t>55</w:t>
      </w:r>
      <w:r w:rsidRPr="00C00A25">
        <w:t>頁　高裁</w:t>
      </w:r>
      <w:r w:rsidRPr="00C00A25">
        <w:t>47</w:t>
      </w:r>
      <w:r w:rsidRPr="00C00A25">
        <w:t>頁</w:t>
      </w:r>
    </w:p>
    <w:p w14:paraId="7F99C09C" w14:textId="77777777" w:rsidR="00C00A25" w:rsidRPr="00C00A25" w:rsidRDefault="00C00A25" w:rsidP="00C00A25">
      <w:r w:rsidRPr="00C00A25">
        <w:rPr>
          <w:rFonts w:hint="eastAsia"/>
        </w:rPr>
        <w:t xml:space="preserve">　判決文：賃社</w:t>
      </w:r>
      <w:r w:rsidRPr="00C00A25">
        <w:t>1844</w:t>
      </w:r>
      <w:r w:rsidRPr="00C00A25">
        <w:t>号</w:t>
      </w:r>
      <w:r w:rsidRPr="00C00A25">
        <w:t>44</w:t>
      </w:r>
      <w:r w:rsidRPr="00C00A25">
        <w:t>頁</w:t>
      </w:r>
    </w:p>
    <w:p w14:paraId="487F0E11" w14:textId="77777777" w:rsidR="00C00A25" w:rsidRPr="00C00A25" w:rsidRDefault="00C00A25" w:rsidP="00C00A25">
      <w:r w:rsidRPr="00C00A25">
        <w:rPr>
          <w:rFonts w:hint="eastAsia"/>
        </w:rPr>
        <w:t xml:space="preserve">　判例評釈：金川めぐみ賃社</w:t>
      </w:r>
      <w:r w:rsidRPr="00C00A25">
        <w:t>1844</w:t>
      </w:r>
      <w:r w:rsidRPr="00C00A25">
        <w:t>号</w:t>
      </w:r>
      <w:r w:rsidRPr="00C00A25">
        <w:t>22</w:t>
      </w:r>
      <w:r w:rsidRPr="00C00A25">
        <w:t>頁</w:t>
      </w:r>
    </w:p>
    <w:p w14:paraId="75844FB4" w14:textId="4D4B8382" w:rsidR="00C00A25" w:rsidRDefault="00C00A25" w:rsidP="00C00A25">
      <w:r w:rsidRPr="00C00A25">
        <w:rPr>
          <w:rFonts w:hint="eastAsia"/>
        </w:rPr>
        <w:t xml:space="preserve">　判例解説：藤岡毅賃社</w:t>
      </w:r>
      <w:r w:rsidRPr="00C00A25">
        <w:t>1844</w:t>
      </w:r>
      <w:r w:rsidRPr="00C00A25">
        <w:t>号</w:t>
      </w:r>
      <w:r w:rsidRPr="00C00A25">
        <w:t>4</w:t>
      </w:r>
      <w:r w:rsidRPr="00C00A25">
        <w:t>頁</w:t>
      </w:r>
      <w:r w:rsidRPr="00C00A25">
        <w:t> </w:t>
      </w:r>
    </w:p>
    <w:p w14:paraId="1745E329" w14:textId="77777777" w:rsidR="00C00A25" w:rsidRDefault="00C00A25" w:rsidP="00C00A25"/>
    <w:p w14:paraId="5E8D94E1" w14:textId="77777777" w:rsidR="00C00A25" w:rsidRPr="00C00A25" w:rsidRDefault="00C00A25" w:rsidP="00C00A25">
      <w:r w:rsidRPr="00C00A25">
        <w:rPr>
          <w:rFonts w:hint="eastAsia"/>
        </w:rPr>
        <w:t>判例研究：ジュリスト</w:t>
      </w:r>
      <w:r w:rsidRPr="00C00A25">
        <w:t>2025</w:t>
      </w:r>
      <w:r w:rsidRPr="00C00A25">
        <w:t>年</w:t>
      </w:r>
      <w:r w:rsidRPr="00C00A25">
        <w:t>8</w:t>
      </w:r>
      <w:r w:rsidRPr="00C00A25">
        <w:t>月号</w:t>
      </w:r>
      <w:r w:rsidRPr="00C00A25">
        <w:t>133</w:t>
      </w:r>
      <w:r w:rsidRPr="00C00A25">
        <w:t>頁</w:t>
      </w:r>
    </w:p>
    <w:p w14:paraId="78A7BF1C" w14:textId="7895690E" w:rsidR="00C00A25" w:rsidRDefault="00C00A25" w:rsidP="00C00A25">
      <w:r w:rsidRPr="00C00A25">
        <w:rPr>
          <w:rFonts w:hint="eastAsia"/>
        </w:rPr>
        <w:t xml:space="preserve">　蔡</w:t>
      </w:r>
      <w:r w:rsidRPr="00C00A25">
        <w:t xml:space="preserve"> </w:t>
      </w:r>
      <w:r w:rsidRPr="00C00A25">
        <w:t>璧竹（サイ　ビチュウ）</w:t>
      </w:r>
    </w:p>
    <w:p w14:paraId="7781817C" w14:textId="77777777" w:rsidR="00C00A25" w:rsidRDefault="00C00A25" w:rsidP="00C00A25"/>
    <w:p w14:paraId="53206F73" w14:textId="77777777" w:rsidR="00C00A25" w:rsidRDefault="00C00A25" w:rsidP="00C00A25"/>
    <w:p w14:paraId="01C4ADFC" w14:textId="77777777" w:rsidR="006A1B3E" w:rsidRDefault="006A1B3E" w:rsidP="00C00A25"/>
    <w:p w14:paraId="251D7D40" w14:textId="77777777" w:rsidR="006A1B3E" w:rsidRDefault="006A1B3E" w:rsidP="00C00A25"/>
    <w:p w14:paraId="722B8482" w14:textId="77777777" w:rsidR="006A1B3E" w:rsidRDefault="006A1B3E" w:rsidP="00C00A25"/>
    <w:p w14:paraId="08ED1F29" w14:textId="77777777" w:rsidR="006A1B3E" w:rsidRDefault="006A1B3E" w:rsidP="00C00A25"/>
    <w:p w14:paraId="28C2E017" w14:textId="25BEF1C8" w:rsidR="006A1B3E" w:rsidRPr="001171E0" w:rsidRDefault="006A1B3E" w:rsidP="00C00A25">
      <w:pPr>
        <w:rPr>
          <w:b/>
          <w:bCs/>
        </w:rPr>
      </w:pPr>
      <w:r w:rsidRPr="001171E0">
        <w:rPr>
          <w:rFonts w:hint="eastAsia"/>
          <w:b/>
          <w:bCs/>
        </w:rPr>
        <w:lastRenderedPageBreak/>
        <w:t>当事者</w:t>
      </w:r>
    </w:p>
    <w:p w14:paraId="3C5C77B5" w14:textId="67127C06" w:rsidR="006A1B3E" w:rsidRDefault="006A1B3E" w:rsidP="00C00A25">
      <w:r>
        <w:rPr>
          <w:rFonts w:hint="eastAsia"/>
        </w:rPr>
        <w:t>原告</w:t>
      </w:r>
    </w:p>
    <w:p w14:paraId="108B0631" w14:textId="77777777" w:rsidR="006A1B3E" w:rsidRPr="006A1B3E" w:rsidRDefault="006A1B3E" w:rsidP="006A1B3E">
      <w:r w:rsidRPr="006A1B3E">
        <w:rPr>
          <w:rFonts w:hint="eastAsia"/>
        </w:rPr>
        <w:t>昭和</w:t>
      </w:r>
      <w:r w:rsidRPr="006A1B3E">
        <w:t>36</w:t>
      </w:r>
      <w:r w:rsidRPr="006A1B3E">
        <w:t>年（</w:t>
      </w:r>
      <w:r w:rsidRPr="006A1B3E">
        <w:t>1961</w:t>
      </w:r>
      <w:r w:rsidRPr="006A1B3E">
        <w:t>年）生まれ。</w:t>
      </w:r>
    </w:p>
    <w:p w14:paraId="40794710" w14:textId="77777777" w:rsidR="006A1B3E" w:rsidRPr="006A1B3E" w:rsidRDefault="006A1B3E" w:rsidP="006A1B3E">
      <w:r w:rsidRPr="006A1B3E">
        <w:rPr>
          <w:rFonts w:hint="eastAsia"/>
        </w:rPr>
        <w:t>令和</w:t>
      </w:r>
      <w:r w:rsidRPr="006A1B3E">
        <w:t>4</w:t>
      </w:r>
      <w:r w:rsidRPr="006A1B3E">
        <w:t>年（</w:t>
      </w:r>
      <w:r w:rsidRPr="006A1B3E">
        <w:t>2022</w:t>
      </w:r>
      <w:r w:rsidRPr="006A1B3E">
        <w:t>年）</w:t>
      </w:r>
      <w:r w:rsidRPr="006A1B3E">
        <w:t>8</w:t>
      </w:r>
      <w:r w:rsidRPr="006A1B3E">
        <w:t>月</w:t>
      </w:r>
      <w:r w:rsidRPr="006A1B3E">
        <w:t>3</w:t>
      </w:r>
      <w:r w:rsidRPr="006A1B3E">
        <w:t>日の本件却下処分</w:t>
      </w:r>
    </w:p>
    <w:p w14:paraId="07A812AC" w14:textId="77777777" w:rsidR="006A1B3E" w:rsidRPr="006A1B3E" w:rsidRDefault="006A1B3E" w:rsidP="006A1B3E">
      <w:r w:rsidRPr="006A1B3E">
        <w:rPr>
          <w:rFonts w:hint="eastAsia"/>
        </w:rPr>
        <w:t>当時</w:t>
      </w:r>
      <w:r w:rsidRPr="006A1B3E">
        <w:t>60</w:t>
      </w:r>
      <w:r w:rsidRPr="006A1B3E">
        <w:t>歳。</w:t>
      </w:r>
    </w:p>
    <w:p w14:paraId="55E10C80" w14:textId="77777777" w:rsidR="006A1B3E" w:rsidRPr="006A1B3E" w:rsidRDefault="006A1B3E" w:rsidP="006A1B3E">
      <w:r w:rsidRPr="006A1B3E">
        <w:rPr>
          <w:rFonts w:hint="eastAsia"/>
        </w:rPr>
        <w:t xml:space="preserve">　海外赴任も少なくない、政府系団体勤務の</w:t>
      </w:r>
    </w:p>
    <w:p w14:paraId="35A9774C" w14:textId="77777777" w:rsidR="006A1B3E" w:rsidRPr="006A1B3E" w:rsidRDefault="006A1B3E" w:rsidP="006A1B3E">
      <w:r w:rsidRPr="006A1B3E">
        <w:rPr>
          <w:rFonts w:hint="eastAsia"/>
        </w:rPr>
        <w:t>サラリーマンを</w:t>
      </w:r>
      <w:r w:rsidRPr="006A1B3E">
        <w:t>24</w:t>
      </w:r>
      <w:r w:rsidRPr="006A1B3E">
        <w:t>年間務める。</w:t>
      </w:r>
    </w:p>
    <w:p w14:paraId="41526E8F" w14:textId="77777777" w:rsidR="006A1B3E" w:rsidRPr="006A1B3E" w:rsidRDefault="006A1B3E" w:rsidP="006A1B3E">
      <w:r w:rsidRPr="006A1B3E">
        <w:rPr>
          <w:rFonts w:hint="eastAsia"/>
        </w:rPr>
        <w:t xml:space="preserve">　平成</w:t>
      </w:r>
      <w:r w:rsidRPr="006A1B3E">
        <w:t>30</w:t>
      </w:r>
      <w:r w:rsidRPr="006A1B3E">
        <w:t>年（</w:t>
      </w:r>
      <w:r w:rsidRPr="006A1B3E">
        <w:t>2018</w:t>
      </w:r>
      <w:r w:rsidRPr="006A1B3E">
        <w:t>年）</w:t>
      </w:r>
    </w:p>
    <w:p w14:paraId="1597F412" w14:textId="12683686" w:rsidR="006A1B3E" w:rsidRDefault="006A1B3E" w:rsidP="006A1B3E">
      <w:r w:rsidRPr="006A1B3E">
        <w:rPr>
          <w:rFonts w:hint="eastAsia"/>
        </w:rPr>
        <w:t>筋萎縮性側索硬化症</w:t>
      </w:r>
      <w:r w:rsidRPr="006A1B3E">
        <w:t xml:space="preserve"> </w:t>
      </w:r>
      <w:r w:rsidRPr="006A1B3E">
        <w:t>（</w:t>
      </w:r>
      <w:r w:rsidRPr="006A1B3E">
        <w:t>ALS</w:t>
      </w:r>
      <w:r w:rsidRPr="006A1B3E">
        <w:t>）の診断受ける</w:t>
      </w:r>
    </w:p>
    <w:p w14:paraId="6A28E35E" w14:textId="77777777" w:rsidR="006A1B3E" w:rsidRDefault="006A1B3E" w:rsidP="006A1B3E"/>
    <w:p w14:paraId="5DC73FCF" w14:textId="40B4EC02" w:rsidR="006A1B3E" w:rsidRDefault="006A1B3E" w:rsidP="006A1B3E">
      <w:r>
        <w:rPr>
          <w:rFonts w:hint="eastAsia"/>
        </w:rPr>
        <w:t>家族</w:t>
      </w:r>
    </w:p>
    <w:p w14:paraId="21E0F0B4" w14:textId="77777777" w:rsidR="00B17AB4" w:rsidRPr="00B17AB4" w:rsidRDefault="00B17AB4" w:rsidP="00B17AB4">
      <w:r w:rsidRPr="00B17AB4">
        <w:rPr>
          <w:rFonts w:hint="eastAsia"/>
        </w:rPr>
        <w:t>本件処分時</w:t>
      </w:r>
    </w:p>
    <w:p w14:paraId="559A7493" w14:textId="4D7EF8BD" w:rsidR="006A1B3E" w:rsidRDefault="00B17AB4" w:rsidP="00B17AB4">
      <w:r w:rsidRPr="00B17AB4">
        <w:rPr>
          <w:rFonts w:hint="eastAsia"/>
        </w:rPr>
        <w:t xml:space="preserve">　　</w:t>
      </w:r>
      <w:r w:rsidRPr="00B17AB4">
        <w:t>41</w:t>
      </w:r>
      <w:r w:rsidRPr="00B17AB4">
        <w:t>歳の妻と</w:t>
      </w:r>
      <w:r w:rsidRPr="00B17AB4">
        <w:t>4</w:t>
      </w:r>
      <w:r w:rsidRPr="00B17AB4">
        <w:t>歳の男児の</w:t>
      </w:r>
      <w:r w:rsidRPr="00B17AB4">
        <w:t>3</w:t>
      </w:r>
      <w:r w:rsidRPr="00B17AB4">
        <w:t>人暮らし。</w:t>
      </w:r>
    </w:p>
    <w:p w14:paraId="777EAFB9" w14:textId="77777777" w:rsidR="00B17AB4" w:rsidRDefault="00B17AB4" w:rsidP="00B17AB4"/>
    <w:p w14:paraId="0D0473D7" w14:textId="77777777" w:rsidR="00425A75" w:rsidRPr="00425A75" w:rsidRDefault="00425A75" w:rsidP="00425A75">
      <w:pPr>
        <w:rPr>
          <w:b/>
          <w:bCs/>
        </w:rPr>
      </w:pPr>
      <w:r w:rsidRPr="00425A75">
        <w:rPr>
          <w:rFonts w:hint="eastAsia"/>
          <w:b/>
          <w:bCs/>
        </w:rPr>
        <w:t>【ＡＬＳ】は、</w:t>
      </w:r>
    </w:p>
    <w:p w14:paraId="7EDCC682" w14:textId="77777777" w:rsidR="00425A75" w:rsidRPr="00425A75" w:rsidRDefault="00425A75" w:rsidP="00425A75">
      <w:r w:rsidRPr="00425A75">
        <w:rPr>
          <w:rFonts w:hint="eastAsia"/>
        </w:rPr>
        <w:t xml:space="preserve">重篤な筋肉の萎縮と筋力低下をきたす運動神経系の変性疾患。　</w:t>
      </w:r>
    </w:p>
    <w:p w14:paraId="76B86D66" w14:textId="77777777" w:rsidR="00425A75" w:rsidRPr="00425A75" w:rsidRDefault="00425A75" w:rsidP="00425A75">
      <w:r w:rsidRPr="00425A75">
        <w:t>30</w:t>
      </w:r>
      <w:r w:rsidRPr="00425A75">
        <w:t>年ほど前まで医学もＡＬＳを「</w:t>
      </w:r>
      <w:r w:rsidRPr="00425A75">
        <w:t>3</w:t>
      </w:r>
      <w:r w:rsidRPr="00425A75">
        <w:t>年程度で亡くなる原因不明の終末患者」という見方をしてきた。</w:t>
      </w:r>
    </w:p>
    <w:p w14:paraId="1C49CBC8" w14:textId="77777777" w:rsidR="00425A75" w:rsidRPr="00425A75" w:rsidRDefault="00425A75" w:rsidP="00425A75">
      <w:r w:rsidRPr="00425A75">
        <w:rPr>
          <w:rFonts w:hint="eastAsia"/>
        </w:rPr>
        <w:t xml:space="preserve">　近時発症の機序は徐々に明らかにされつつあるが未だ発症原因が不明の進行性の難病。</w:t>
      </w:r>
    </w:p>
    <w:p w14:paraId="561B7685" w14:textId="77777777" w:rsidR="00425A75" w:rsidRPr="00425A75" w:rsidRDefault="00425A75" w:rsidP="00425A75">
      <w:r w:rsidRPr="00425A75">
        <w:rPr>
          <w:rFonts w:hint="eastAsia"/>
        </w:rPr>
        <w:t>現在のところ抜本的な治療法はない。</w:t>
      </w:r>
    </w:p>
    <w:p w14:paraId="6B4DD4D3" w14:textId="769EB55D" w:rsidR="00B17AB4" w:rsidRDefault="00425A75" w:rsidP="00425A75">
      <w:r w:rsidRPr="00425A75">
        <w:rPr>
          <w:rFonts w:hint="eastAsia"/>
        </w:rPr>
        <w:t>しかし在宅福祉の支援があれば、人工呼吸器さえ装着すれば、</w:t>
      </w:r>
      <w:r w:rsidRPr="00425A75">
        <w:t>30</w:t>
      </w:r>
      <w:r w:rsidRPr="00425A75">
        <w:t xml:space="preserve">年以上の長期にわたり様々な社会参加を行いながら在宅生活を行うＡＬＳ患者の姿が当たり前となりつつある。　</w:t>
      </w:r>
    </w:p>
    <w:p w14:paraId="213E16DF" w14:textId="77777777" w:rsidR="00425A75" w:rsidRDefault="00425A75" w:rsidP="00425A75"/>
    <w:p w14:paraId="2E93AA99" w14:textId="77777777" w:rsidR="00425A75" w:rsidRDefault="00425A75" w:rsidP="00425A75"/>
    <w:p w14:paraId="08B37C1F" w14:textId="45B791C5" w:rsidR="00B94499" w:rsidRPr="00B94499" w:rsidRDefault="00B94499" w:rsidP="00B94499">
      <w:r w:rsidRPr="00B94499">
        <w:rPr>
          <w:rFonts w:hint="eastAsia"/>
        </w:rPr>
        <w:t xml:space="preserve">　人工呼吸器を装着すると痰の吸引等の医療的ケアを含む</w:t>
      </w:r>
      <w:r w:rsidRPr="00B94499">
        <w:t>1</w:t>
      </w:r>
      <w:r w:rsidRPr="00B94499">
        <w:t>日</w:t>
      </w:r>
      <w:r w:rsidRPr="00B94499">
        <w:t>24</w:t>
      </w:r>
      <w:r w:rsidRPr="00B94499">
        <w:t>時間介護が不可欠となるため、介護が大変になる同居家族に気兼ねして、人工呼吸器装着を選択出来ずに亡くなっていく患者が多い現実がある。</w:t>
      </w:r>
    </w:p>
    <w:p w14:paraId="68AD5B85" w14:textId="77777777" w:rsidR="00B94499" w:rsidRPr="00B94499" w:rsidRDefault="00B94499" w:rsidP="00B94499">
      <w:r w:rsidRPr="00B94499">
        <w:rPr>
          <w:rFonts w:hint="eastAsia"/>
        </w:rPr>
        <w:t xml:space="preserve">　　ＡＬＳ支援に関わる関係者の感覚では、人工呼吸器装着を選べ</w:t>
      </w:r>
      <w:r w:rsidRPr="00B94499">
        <w:rPr>
          <w:rFonts w:hint="eastAsia"/>
        </w:rPr>
        <w:lastRenderedPageBreak/>
        <w:t>る人は</w:t>
      </w:r>
      <w:r w:rsidRPr="00B94499">
        <w:t>10</w:t>
      </w:r>
      <w:r w:rsidRPr="00B94499">
        <w:t>人中</w:t>
      </w:r>
      <w:r w:rsidRPr="00B94499">
        <w:t>3</w:t>
      </w:r>
      <w:r w:rsidRPr="00B94499">
        <w:t>人程度と言われる</w:t>
      </w:r>
    </w:p>
    <w:p w14:paraId="32D988C1" w14:textId="5D9CE83D" w:rsidR="00425A75" w:rsidRDefault="00B94499" w:rsidP="00B94499">
      <w:r w:rsidRPr="00B94499">
        <w:rPr>
          <w:rFonts w:hint="eastAsia"/>
        </w:rPr>
        <w:t xml:space="preserve">　（＊「筋萎縮性側索硬化症患者の心理人工呼吸器装着の意思決定」森朋子・湯</w:t>
      </w:r>
      <w:r w:rsidRPr="00B94499">
        <w:t xml:space="preserve"> </w:t>
      </w:r>
      <w:r w:rsidRPr="00B94499">
        <w:t>浅龍彦</w:t>
      </w:r>
      <w:r w:rsidRPr="00B94499">
        <w:t xml:space="preserve"> </w:t>
      </w:r>
      <w:r w:rsidRPr="00B94499">
        <w:t>・一般社団法人</w:t>
      </w:r>
      <w:r w:rsidRPr="00B94499">
        <w:t xml:space="preserve"> </w:t>
      </w:r>
      <w:r w:rsidRPr="00B94499">
        <w:t>国立医療学会発行「医療」</w:t>
      </w:r>
      <w:r w:rsidRPr="00B94499">
        <w:t xml:space="preserve">2006 </w:t>
      </w:r>
      <w:r w:rsidRPr="00B94499">
        <w:t>年</w:t>
      </w:r>
      <w:r w:rsidRPr="00B94499">
        <w:t xml:space="preserve"> 60 </w:t>
      </w:r>
      <w:r w:rsidRPr="00B94499">
        <w:t>巻</w:t>
      </w:r>
      <w:r w:rsidRPr="00B94499">
        <w:t xml:space="preserve"> 10 </w:t>
      </w:r>
      <w:r w:rsidRPr="00B94499">
        <w:t>号</w:t>
      </w:r>
      <w:r w:rsidRPr="00B94499">
        <w:t xml:space="preserve"> p637</w:t>
      </w:r>
      <w:r w:rsidRPr="00B94499">
        <w:t>～</w:t>
      </w:r>
      <w:r w:rsidRPr="00B94499">
        <w:t>643</w:t>
      </w:r>
      <w:r w:rsidRPr="00B94499">
        <w:t xml:space="preserve">）。　　　　</w:t>
      </w:r>
    </w:p>
    <w:p w14:paraId="0537AE5F" w14:textId="77777777" w:rsidR="00B94499" w:rsidRDefault="00B94499" w:rsidP="00B94499"/>
    <w:p w14:paraId="7ADC7E7B" w14:textId="27600A52" w:rsidR="00B94499" w:rsidRPr="001171E0" w:rsidRDefault="00325782" w:rsidP="00B94499">
      <w:pPr>
        <w:rPr>
          <w:b/>
          <w:bCs/>
        </w:rPr>
      </w:pPr>
      <w:r w:rsidRPr="001171E0">
        <w:rPr>
          <w:rFonts w:hint="eastAsia"/>
          <w:b/>
          <w:bCs/>
        </w:rPr>
        <w:t xml:space="preserve">　つまり</w:t>
      </w:r>
      <w:r w:rsidRPr="001171E0">
        <w:rPr>
          <w:b/>
          <w:bCs/>
        </w:rPr>
        <w:t>ALS</w:t>
      </w:r>
      <w:r w:rsidRPr="001171E0">
        <w:rPr>
          <w:b/>
          <w:bCs/>
        </w:rPr>
        <w:t>を発症した人の７割程度は自死を選んでいる現状がある。</w:t>
      </w:r>
    </w:p>
    <w:p w14:paraId="385047BF" w14:textId="77777777" w:rsidR="00325782" w:rsidRDefault="00325782" w:rsidP="00B94499"/>
    <w:p w14:paraId="15361AC1" w14:textId="2F84E686" w:rsidR="00325782" w:rsidRPr="0008513D" w:rsidRDefault="0008513D" w:rsidP="0008513D">
      <w:pPr>
        <w:ind w:firstLineChars="100" w:firstLine="283"/>
        <w:rPr>
          <w:rFonts w:hint="eastAsia"/>
        </w:rPr>
      </w:pPr>
      <w:r w:rsidRPr="0008513D">
        <w:t>ALS</w:t>
      </w:r>
      <w:r w:rsidRPr="0008513D">
        <w:t>患者の多くが自死を選んでいる要因に、職業ヘルパーによる</w:t>
      </w:r>
      <w:r w:rsidRPr="0008513D">
        <w:t>1</w:t>
      </w:r>
      <w:r w:rsidRPr="0008513D">
        <w:t>日</w:t>
      </w:r>
      <w:r w:rsidRPr="0008513D">
        <w:t>24</w:t>
      </w:r>
      <w:r w:rsidRPr="0008513D">
        <w:t>時間の公的在宅介護により暮らす権利があることを本人や家族が知らない、知らされないこと、そのような権利の実現を様々な口実をつけて認めようとしない行政の姿勢、実際にそれらの介護を担う事業所や人材が見つからない実情、そうさせている国の設定する貧困な介護報酬政策などが考えられる。</w:t>
      </w:r>
    </w:p>
    <w:p w14:paraId="27156640" w14:textId="77777777" w:rsidR="00425A75" w:rsidRDefault="00425A75" w:rsidP="00425A75"/>
    <w:p w14:paraId="7BEE9BDA" w14:textId="47543C87" w:rsidR="0008513D" w:rsidRPr="001171E0" w:rsidRDefault="007559AB" w:rsidP="00425A75">
      <w:pPr>
        <w:rPr>
          <w:b/>
          <w:bCs/>
        </w:rPr>
      </w:pPr>
      <w:r w:rsidRPr="001171E0">
        <w:rPr>
          <w:rFonts w:hint="eastAsia"/>
          <w:b/>
          <w:bCs/>
        </w:rPr>
        <w:t>重度訪問介護　施策利用者の人数</w:t>
      </w:r>
    </w:p>
    <w:p w14:paraId="22464FA1" w14:textId="1FC33FE2" w:rsidR="007559AB" w:rsidRDefault="007559AB" w:rsidP="00425A75">
      <w:r>
        <w:rPr>
          <w:rFonts w:hint="eastAsia"/>
        </w:rPr>
        <w:t xml:space="preserve">　</w:t>
      </w:r>
      <w:r w:rsidRPr="007559AB">
        <w:rPr>
          <w:rFonts w:hint="eastAsia"/>
        </w:rPr>
        <w:t>令和</w:t>
      </w:r>
      <w:r w:rsidRPr="007559AB">
        <w:t>5</w:t>
      </w:r>
      <w:r w:rsidRPr="007559AB">
        <w:t>年</w:t>
      </w:r>
      <w:r w:rsidRPr="007559AB">
        <w:t>10</w:t>
      </w:r>
      <w:r w:rsidRPr="007559AB">
        <w:t xml:space="preserve">月　</w:t>
      </w:r>
      <w:r w:rsidRPr="007559AB">
        <w:t>1</w:t>
      </w:r>
      <w:r w:rsidRPr="007559AB">
        <w:t>万</w:t>
      </w:r>
      <w:r w:rsidRPr="007559AB">
        <w:t>2943</w:t>
      </w:r>
      <w:r w:rsidRPr="007559AB">
        <w:t>名</w:t>
      </w:r>
    </w:p>
    <w:p w14:paraId="626E5F73" w14:textId="1EA7B0A4" w:rsidR="007559AB" w:rsidRDefault="007559AB" w:rsidP="00425A75">
      <w:r>
        <w:rPr>
          <w:rFonts w:hint="eastAsia"/>
        </w:rPr>
        <w:t xml:space="preserve">　</w:t>
      </w:r>
      <w:r w:rsidRPr="007559AB">
        <w:rPr>
          <w:rFonts w:hint="eastAsia"/>
        </w:rPr>
        <w:t>令和</w:t>
      </w:r>
      <w:r w:rsidRPr="007559AB">
        <w:t>7</w:t>
      </w:r>
      <w:r w:rsidRPr="007559AB">
        <w:t xml:space="preserve">年　</w:t>
      </w:r>
      <w:r w:rsidRPr="007559AB">
        <w:t>4</w:t>
      </w:r>
      <w:r w:rsidRPr="007559AB">
        <w:t xml:space="preserve">月　</w:t>
      </w:r>
      <w:r w:rsidRPr="007559AB">
        <w:t>1</w:t>
      </w:r>
      <w:r w:rsidRPr="007559AB">
        <w:t>万</w:t>
      </w:r>
      <w:r w:rsidRPr="007559AB">
        <w:t>3990</w:t>
      </w:r>
      <w:r w:rsidRPr="007559AB">
        <w:t>名</w:t>
      </w:r>
    </w:p>
    <w:p w14:paraId="05DEA421" w14:textId="77777777" w:rsidR="007559AB" w:rsidRDefault="007559AB" w:rsidP="00425A75"/>
    <w:p w14:paraId="75E37078" w14:textId="77777777" w:rsidR="00C80D50" w:rsidRPr="00C80D50" w:rsidRDefault="00C80D50" w:rsidP="00C80D50">
      <w:pPr>
        <w:rPr>
          <w:b/>
          <w:bCs/>
        </w:rPr>
      </w:pPr>
      <w:r w:rsidRPr="00C80D50">
        <w:rPr>
          <w:rFonts w:hint="eastAsia"/>
          <w:b/>
          <w:bCs/>
        </w:rPr>
        <w:t>【重度訪問介護】とは</w:t>
      </w:r>
    </w:p>
    <w:p w14:paraId="315E95B2" w14:textId="77777777" w:rsidR="00C80D50" w:rsidRPr="00C80D50" w:rsidRDefault="00C80D50" w:rsidP="00C80D50">
      <w:r w:rsidRPr="00C80D50">
        <w:rPr>
          <w:rFonts w:hint="eastAsia"/>
        </w:rPr>
        <w:t>「重度の肢体不自由者その他の障害者であって常時介護を要するものとして主務省令で定めるものにつき、居宅又はこれに相当する場所として主務省令で定める場所における入浴、排せつ又は食事の介護その他の主務省令で定める便宜及び外出時における移動中の介護を総合的に供与すること★１」</w:t>
      </w:r>
    </w:p>
    <w:p w14:paraId="14A188EF" w14:textId="77777777" w:rsidR="00C80D50" w:rsidRPr="00C80D50" w:rsidRDefault="00C80D50" w:rsidP="00C80D50"/>
    <w:p w14:paraId="140F064E" w14:textId="77777777" w:rsidR="00C80D50" w:rsidRPr="00C80D50" w:rsidRDefault="00C80D50" w:rsidP="00C80D50">
      <w:r w:rsidRPr="00C80D50">
        <w:rPr>
          <w:rFonts w:hint="eastAsia"/>
        </w:rPr>
        <w:t>「日常生活全般に常時の支援を要する重度の肢体不自由者等に対して、身体介護、家事援助、日常生活に生じる様々な介護の事態に対応するための見守り等の支援及び外出介護などが、比較的長時間にわたり、総合的かつ断続的に提供されるような支援をいうものであり、その報酬単価については、重度訪問介護従業者の１</w:t>
      </w:r>
      <w:r w:rsidRPr="00C80D50">
        <w:t xml:space="preserve"> </w:t>
      </w:r>
      <w:r w:rsidRPr="00C80D50">
        <w:t>日当たりの</w:t>
      </w:r>
      <w:r w:rsidRPr="00C80D50">
        <w:lastRenderedPageBreak/>
        <w:t>費用（</w:t>
      </w:r>
      <w:r w:rsidRPr="00C80D50">
        <w:t xml:space="preserve"> </w:t>
      </w:r>
      <w:r w:rsidRPr="00C80D50">
        <w:t>人件費及び事業所に係る経費）</w:t>
      </w:r>
      <w:r w:rsidRPr="00C80D50">
        <w:t xml:space="preserve"> </w:t>
      </w:r>
      <w:r w:rsidRPr="00C80D50">
        <w:t>を勘案し８</w:t>
      </w:r>
      <w:r w:rsidRPr="00C80D50">
        <w:t xml:space="preserve"> </w:t>
      </w:r>
      <w:r w:rsidRPr="00C80D50">
        <w:t>時間を区切りとする単価設定としている</w:t>
      </w:r>
      <w:r w:rsidRPr="00C80D50">
        <w:t>★</w:t>
      </w:r>
      <w:r w:rsidRPr="00C80D50">
        <w:t>２」</w:t>
      </w:r>
    </w:p>
    <w:p w14:paraId="1F718AC5" w14:textId="77777777" w:rsidR="00C80D50" w:rsidRPr="00C80D50" w:rsidRDefault="00C80D50" w:rsidP="00C80D50"/>
    <w:p w14:paraId="61E57664" w14:textId="77777777" w:rsidR="00C80D50" w:rsidRPr="00C80D50" w:rsidRDefault="00C80D50" w:rsidP="00C80D50">
      <w:r w:rsidRPr="00C80D50">
        <w:rPr>
          <w:rFonts w:hint="eastAsia"/>
        </w:rPr>
        <w:t>「重度訪問介護は、介護保険の訪問介護と違い、見守り等を含む比較的長時間にわたる支援を想定しているものであることから、利用者一人ひとりの障害の状態、その他の心身の状況及び利用意向等を踏まえて適切な運用及び支給量の設定を行うこと★</w:t>
      </w:r>
      <w:r w:rsidRPr="00C80D50">
        <w:t>3</w:t>
      </w:r>
      <w:r w:rsidRPr="00C80D50">
        <w:t>」</w:t>
      </w:r>
    </w:p>
    <w:p w14:paraId="3AFBB777" w14:textId="77777777" w:rsidR="00C80D50" w:rsidRPr="00C80D50" w:rsidRDefault="00C80D50" w:rsidP="00C80D50">
      <w:r w:rsidRPr="00C80D50">
        <w:rPr>
          <w:rFonts w:hint="eastAsia"/>
        </w:rPr>
        <w:t> </w:t>
      </w:r>
    </w:p>
    <w:p w14:paraId="65BA219A" w14:textId="77777777" w:rsidR="00C80D50" w:rsidRPr="00C80D50" w:rsidRDefault="00C80D50" w:rsidP="001171E0">
      <w:pPr>
        <w:ind w:firstLineChars="100" w:firstLine="283"/>
      </w:pPr>
      <w:r w:rsidRPr="00C80D50">
        <w:rPr>
          <w:rFonts w:hint="eastAsia"/>
        </w:rPr>
        <w:t>要は、重度障害者がヘルパーを利用して常時の介護・支援を受けて在宅生活を送るための重要な制度。</w:t>
      </w:r>
      <w:r w:rsidRPr="00C80D50">
        <w:br/>
        <w:t> </w:t>
      </w:r>
    </w:p>
    <w:p w14:paraId="30A7F4D3" w14:textId="77777777" w:rsidR="00C80D50" w:rsidRPr="00C80D50" w:rsidRDefault="00C80D50" w:rsidP="00C80D50">
      <w:r w:rsidRPr="00C80D50">
        <w:rPr>
          <w:rFonts w:hint="eastAsia"/>
        </w:rPr>
        <w:t>★１障害者総合支援法</w:t>
      </w:r>
      <w:r w:rsidRPr="00C80D50">
        <w:t>5</w:t>
      </w:r>
      <w:r w:rsidRPr="00C80D50">
        <w:t>条</w:t>
      </w:r>
      <w:r w:rsidRPr="00C80D50">
        <w:t>3</w:t>
      </w:r>
      <w:r w:rsidRPr="00C80D50">
        <w:t>項</w:t>
      </w:r>
    </w:p>
    <w:p w14:paraId="3668215D" w14:textId="77777777" w:rsidR="00C80D50" w:rsidRPr="00C80D50" w:rsidRDefault="00C80D50" w:rsidP="00C80D50">
      <w:r w:rsidRPr="00C80D50">
        <w:rPr>
          <w:rFonts w:hint="eastAsia"/>
        </w:rPr>
        <w:t>★２　厚労省障害福祉課長平成</w:t>
      </w:r>
      <w:r w:rsidRPr="00C80D50">
        <w:t>19</w:t>
      </w:r>
      <w:r w:rsidRPr="00C80D50">
        <w:t>年２月</w:t>
      </w:r>
      <w:r w:rsidRPr="00C80D50">
        <w:t>16</w:t>
      </w:r>
      <w:r w:rsidRPr="00C80D50">
        <w:t>日付け事務連絡「重度訪問介護等の適正な支給決定について」</w:t>
      </w:r>
    </w:p>
    <w:p w14:paraId="68C55AEC" w14:textId="53D4B70A" w:rsidR="007559AB" w:rsidRDefault="00C80D50" w:rsidP="00C80D50">
      <w:pPr>
        <w:rPr>
          <w:rFonts w:hint="eastAsia"/>
        </w:rPr>
      </w:pPr>
      <w:r w:rsidRPr="00C80D50">
        <w:rPr>
          <w:rFonts w:hint="eastAsia"/>
        </w:rPr>
        <w:t>★３　令和</w:t>
      </w:r>
      <w:r w:rsidRPr="00C80D50">
        <w:t>4</w:t>
      </w:r>
      <w:r w:rsidRPr="00C80D50">
        <w:t>年</w:t>
      </w:r>
      <w:r w:rsidRPr="00C80D50">
        <w:t>3</w:t>
      </w:r>
      <w:r w:rsidRPr="00C80D50">
        <w:t>月</w:t>
      </w:r>
      <w:r w:rsidRPr="00C80D50">
        <w:t>16</w:t>
      </w:r>
      <w:r w:rsidRPr="00C80D50">
        <w:t>日付「厚生労働省　障害保健福祉関係　主管課長会議資料」のうち資料５「社会・援護局障害保健福祉部　障害福祉課」作成資料の「８</w:t>
      </w:r>
      <w:r w:rsidRPr="00C80D50">
        <w:t xml:space="preserve"> </w:t>
      </w:r>
      <w:r w:rsidRPr="00C80D50">
        <w:t>訪問系サービスについて」</w:t>
      </w:r>
      <w:r w:rsidRPr="00C80D50">
        <w:t>69</w:t>
      </w:r>
      <w:r w:rsidRPr="00C80D50">
        <w:t>頁以下</w:t>
      </w:r>
    </w:p>
    <w:p w14:paraId="295EEAF5" w14:textId="77777777" w:rsidR="00425A75" w:rsidRDefault="00425A75" w:rsidP="00425A75"/>
    <w:p w14:paraId="24ACE7A5" w14:textId="77777777" w:rsidR="00C0230C" w:rsidRPr="00C0230C" w:rsidRDefault="00C0230C" w:rsidP="00C0230C">
      <w:r w:rsidRPr="00C0230C">
        <w:t>2023</w:t>
      </w:r>
      <w:r w:rsidRPr="00C0230C">
        <w:t>年</w:t>
      </w:r>
      <w:r w:rsidRPr="00C0230C">
        <w:t>10</w:t>
      </w:r>
      <w:r w:rsidRPr="00C0230C">
        <w:t>月</w:t>
      </w:r>
      <w:r w:rsidRPr="00C0230C">
        <w:t>31</w:t>
      </w:r>
      <w:r w:rsidRPr="00C0230C">
        <w:t>日千葉地裁</w:t>
      </w:r>
    </w:p>
    <w:p w14:paraId="1B575DA6" w14:textId="183F7BA3" w:rsidR="00C80D50" w:rsidRDefault="00C0230C" w:rsidP="00C0230C">
      <w:r w:rsidRPr="00C0230C">
        <w:rPr>
          <w:rFonts w:hint="eastAsia"/>
        </w:rPr>
        <w:t>「松戸市</w:t>
      </w:r>
      <w:r w:rsidRPr="00C0230C">
        <w:t>ALS</w:t>
      </w:r>
      <w:r w:rsidRPr="00C0230C">
        <w:t>介護保障訴訟」判決</w:t>
      </w:r>
    </w:p>
    <w:p w14:paraId="774A805E" w14:textId="2422716B" w:rsidR="00C0230C" w:rsidRPr="001171E0" w:rsidRDefault="0054263B" w:rsidP="00C0230C">
      <w:pPr>
        <w:rPr>
          <w:b/>
          <w:bCs/>
        </w:rPr>
      </w:pPr>
      <w:r w:rsidRPr="001171E0">
        <w:rPr>
          <w:rFonts w:hint="eastAsia"/>
          <w:b/>
          <w:bCs/>
        </w:rPr>
        <w:t>この判決の特徴</w:t>
      </w:r>
    </w:p>
    <w:p w14:paraId="24955C9D" w14:textId="29B1373B" w:rsidR="00C0230C" w:rsidRDefault="0054263B" w:rsidP="00C0230C">
      <w:pPr>
        <w:rPr>
          <w:rFonts w:hint="eastAsia"/>
        </w:rPr>
      </w:pPr>
      <w:r w:rsidRPr="0054263B">
        <w:rPr>
          <w:rFonts w:hint="eastAsia"/>
        </w:rPr>
        <w:t>●「家族の単独介護時間をゼロにせよ」と命じたこと</w:t>
      </w:r>
    </w:p>
    <w:p w14:paraId="68D55471" w14:textId="3AF7F374" w:rsidR="00C80D50" w:rsidRDefault="0054263B" w:rsidP="00425A75">
      <w:r w:rsidRPr="0054263B">
        <w:rPr>
          <w:rFonts w:hint="eastAsia"/>
        </w:rPr>
        <w:t>●司法が行政庁に対して、独居事案・家族同居事案を問わず</w:t>
      </w:r>
      <w:r w:rsidRPr="0054263B">
        <w:t>1</w:t>
      </w:r>
      <w:r w:rsidRPr="0054263B">
        <w:t>日</w:t>
      </w:r>
      <w:r w:rsidRPr="0054263B">
        <w:t>24</w:t>
      </w:r>
      <w:r w:rsidRPr="0054263B">
        <w:t>時間の公的支援を初めて命じた確定判決であること</w:t>
      </w:r>
    </w:p>
    <w:p w14:paraId="120430C1" w14:textId="2DFD36FA" w:rsidR="0054263B" w:rsidRDefault="0054263B" w:rsidP="00425A75">
      <w:r>
        <w:rPr>
          <w:rFonts w:hint="eastAsia"/>
        </w:rPr>
        <w:t>●</w:t>
      </w:r>
      <w:r w:rsidRPr="0054263B">
        <w:t>41</w:t>
      </w:r>
      <w:r w:rsidRPr="0054263B">
        <w:t>歳の同居配偶者がいる事案において</w:t>
      </w:r>
      <w:r w:rsidRPr="0054263B">
        <w:t>1</w:t>
      </w:r>
      <w:r w:rsidRPr="0054263B">
        <w:t>日</w:t>
      </w:r>
      <w:r w:rsidRPr="0054263B">
        <w:t>24</w:t>
      </w:r>
      <w:r w:rsidRPr="0054263B">
        <w:t>時間公的支援を司法が命じたことで注目を集めた判決</w:t>
      </w:r>
    </w:p>
    <w:p w14:paraId="46F8693C" w14:textId="3CD24993" w:rsidR="0054263B" w:rsidRDefault="00E44655" w:rsidP="00425A75">
      <w:r w:rsidRPr="00E44655">
        <w:rPr>
          <w:rFonts w:hint="eastAsia"/>
        </w:rPr>
        <w:t>妻の介護・家事・仕事等全ての負担集中状況</w:t>
      </w:r>
    </w:p>
    <w:p w14:paraId="277F1484" w14:textId="08E966AE" w:rsidR="0054263B" w:rsidRDefault="00E44655" w:rsidP="00425A75">
      <w:r w:rsidRPr="00E44655">
        <w:rPr>
          <w:rFonts w:hint="eastAsia"/>
        </w:rPr>
        <w:t>育児　　４歳の長男の養育</w:t>
      </w:r>
    </w:p>
    <w:p w14:paraId="0B09B5DE" w14:textId="26F3E6A0" w:rsidR="0054263B" w:rsidRDefault="00E44655" w:rsidP="00425A75">
      <w:r w:rsidRPr="00E44655">
        <w:rPr>
          <w:rFonts w:hint="eastAsia"/>
        </w:rPr>
        <w:t>家事全て（料理・掃除・洗濯もろもろ）</w:t>
      </w:r>
    </w:p>
    <w:p w14:paraId="36E67898" w14:textId="3796E8A0" w:rsidR="00E44655" w:rsidRDefault="00E44655" w:rsidP="00425A75">
      <w:r w:rsidRPr="00E44655">
        <w:rPr>
          <w:rFonts w:hint="eastAsia"/>
        </w:rPr>
        <w:t>仕事（会計事務所アルバイト職員）</w:t>
      </w:r>
    </w:p>
    <w:p w14:paraId="61F7851A" w14:textId="75D87BA6" w:rsidR="00E44655" w:rsidRDefault="00E44655" w:rsidP="00425A75">
      <w:r w:rsidRPr="00E44655">
        <w:rPr>
          <w:rFonts w:hint="eastAsia"/>
        </w:rPr>
        <w:t>夫が病で就労不能である以上、妻が働くしかない</w:t>
      </w:r>
    </w:p>
    <w:p w14:paraId="487B09B6" w14:textId="2ADFBE48" w:rsidR="00E44655" w:rsidRDefault="00E44655" w:rsidP="00E44655">
      <w:r w:rsidRPr="00E44655">
        <w:rPr>
          <w:rFonts w:hint="eastAsia"/>
        </w:rPr>
        <w:lastRenderedPageBreak/>
        <w:t xml:space="preserve">　その上で　</w:t>
      </w:r>
      <w:r w:rsidRPr="00E44655">
        <w:t>ALS</w:t>
      </w:r>
      <w:r w:rsidRPr="00E44655">
        <w:t>で常時痰の吸引等が必要な夫の介護！</w:t>
      </w:r>
    </w:p>
    <w:p w14:paraId="7B0808A3" w14:textId="77777777" w:rsidR="00E44655" w:rsidRPr="00E44655" w:rsidRDefault="00E44655" w:rsidP="00E44655"/>
    <w:p w14:paraId="4D473096" w14:textId="77777777" w:rsidR="00EB0E03" w:rsidRDefault="00EB0E03" w:rsidP="001171E0">
      <w:pPr>
        <w:ind w:firstLineChars="100" w:firstLine="283"/>
      </w:pPr>
      <w:r w:rsidRPr="00EB0E03">
        <w:rPr>
          <w:rFonts w:hint="eastAsia"/>
        </w:rPr>
        <w:t>上記全ての両立は不可能であり松戸市に令和元年重度訪問介護の申請をした。</w:t>
      </w:r>
    </w:p>
    <w:p w14:paraId="32D458BF" w14:textId="77777777" w:rsidR="001171E0" w:rsidRPr="00EB0E03" w:rsidRDefault="001171E0" w:rsidP="001171E0">
      <w:pPr>
        <w:ind w:firstLineChars="100" w:firstLine="283"/>
        <w:rPr>
          <w:rFonts w:hint="eastAsia"/>
        </w:rPr>
      </w:pPr>
    </w:p>
    <w:p w14:paraId="3F1FD424" w14:textId="730D7AEF" w:rsidR="00EB0E03" w:rsidRPr="00EB0E03" w:rsidRDefault="00EB0E03" w:rsidP="00EB0E03">
      <w:pPr>
        <w:rPr>
          <w:b/>
          <w:bCs/>
        </w:rPr>
      </w:pPr>
      <w:r w:rsidRPr="00EB0E03">
        <w:rPr>
          <w:rFonts w:hint="eastAsia"/>
        </w:rPr>
        <w:t xml:space="preserve">　　</w:t>
      </w:r>
      <w:r w:rsidRPr="00EB0E03">
        <w:rPr>
          <w:rFonts w:hint="eastAsia"/>
          <w:b/>
          <w:bCs/>
        </w:rPr>
        <w:t>支給時間の主な推移は次のとおり。</w:t>
      </w:r>
    </w:p>
    <w:p w14:paraId="431A4743" w14:textId="77777777" w:rsidR="00EB0E03" w:rsidRPr="00EB0E03" w:rsidRDefault="00EB0E03" w:rsidP="00EB0E03">
      <w:r w:rsidRPr="00EB0E03">
        <w:rPr>
          <w:rFonts w:hint="eastAsia"/>
        </w:rPr>
        <w:t xml:space="preserve">　令和元年　</w:t>
      </w:r>
      <w:r w:rsidRPr="00EB0E03">
        <w:t>8</w:t>
      </w:r>
      <w:r w:rsidRPr="00EB0E03">
        <w:t xml:space="preserve">月　</w:t>
      </w:r>
      <w:r w:rsidRPr="00EB0E03">
        <w:t>248</w:t>
      </w:r>
      <w:r w:rsidRPr="00EB0E03">
        <w:t>時間</w:t>
      </w:r>
      <w:r w:rsidRPr="00EB0E03">
        <w:t>/</w:t>
      </w:r>
      <w:r w:rsidRPr="00EB0E03">
        <w:t xml:space="preserve">月　　　</w:t>
      </w:r>
      <w:r w:rsidRPr="00EB0E03">
        <w:t>8</w:t>
      </w:r>
      <w:r w:rsidRPr="00EB0E03">
        <w:t>時間</w:t>
      </w:r>
      <w:r w:rsidRPr="00EB0E03">
        <w:t>/</w:t>
      </w:r>
      <w:r w:rsidRPr="00EB0E03">
        <w:t>日</w:t>
      </w:r>
    </w:p>
    <w:p w14:paraId="622CBB8A" w14:textId="77777777" w:rsidR="00EB0E03" w:rsidRPr="00EB0E03" w:rsidRDefault="00EB0E03" w:rsidP="00EB0E03">
      <w:r w:rsidRPr="00EB0E03">
        <w:rPr>
          <w:rFonts w:hint="eastAsia"/>
        </w:rPr>
        <w:t xml:space="preserve">　令和</w:t>
      </w:r>
      <w:r w:rsidRPr="00EB0E03">
        <w:t>2</w:t>
      </w:r>
      <w:r w:rsidRPr="00EB0E03">
        <w:t xml:space="preserve">年　</w:t>
      </w:r>
      <w:r w:rsidRPr="00EB0E03">
        <w:t>6</w:t>
      </w:r>
      <w:r w:rsidRPr="00EB0E03">
        <w:t xml:space="preserve">月　</w:t>
      </w:r>
      <w:r w:rsidRPr="00EB0E03">
        <w:t>328</w:t>
      </w:r>
      <w:r w:rsidRPr="00EB0E03">
        <w:t>時間</w:t>
      </w:r>
      <w:r w:rsidRPr="00EB0E03">
        <w:t>/</w:t>
      </w:r>
      <w:r w:rsidRPr="00EB0E03">
        <w:t xml:space="preserve">月　　　</w:t>
      </w:r>
      <w:r w:rsidRPr="00EB0E03">
        <w:t>10</w:t>
      </w:r>
      <w:r w:rsidRPr="00EB0E03">
        <w:t>時間</w:t>
      </w:r>
      <w:r w:rsidRPr="00EB0E03">
        <w:t>36</w:t>
      </w:r>
      <w:r w:rsidRPr="00EB0E03">
        <w:t>分</w:t>
      </w:r>
      <w:r w:rsidRPr="00EB0E03">
        <w:t>/</w:t>
      </w:r>
      <w:r w:rsidRPr="00EB0E03">
        <w:t>日</w:t>
      </w:r>
    </w:p>
    <w:p w14:paraId="6923940B" w14:textId="77777777" w:rsidR="00EB0E03" w:rsidRPr="00EB0E03" w:rsidRDefault="00EB0E03" w:rsidP="00EB0E03">
      <w:r w:rsidRPr="00EB0E03">
        <w:rPr>
          <w:rFonts w:hint="eastAsia"/>
        </w:rPr>
        <w:t xml:space="preserve">　令和</w:t>
      </w:r>
      <w:r w:rsidRPr="00EB0E03">
        <w:t>4</w:t>
      </w:r>
      <w:r w:rsidRPr="00EB0E03">
        <w:t xml:space="preserve">年　</w:t>
      </w:r>
      <w:r w:rsidRPr="00EB0E03">
        <w:t>2</w:t>
      </w:r>
      <w:r w:rsidRPr="00EB0E03">
        <w:t xml:space="preserve">月　</w:t>
      </w:r>
      <w:r w:rsidRPr="00EB0E03">
        <w:t>556.5</w:t>
      </w:r>
      <w:r w:rsidRPr="00EB0E03">
        <w:t>時間</w:t>
      </w:r>
      <w:r w:rsidRPr="00EB0E03">
        <w:t>/</w:t>
      </w:r>
      <w:r w:rsidRPr="00EB0E03">
        <w:t>月　約</w:t>
      </w:r>
      <w:r w:rsidRPr="00EB0E03">
        <w:t>18</w:t>
      </w:r>
      <w:r w:rsidRPr="00EB0E03">
        <w:t>時間</w:t>
      </w:r>
      <w:r w:rsidRPr="00EB0E03">
        <w:t>/</w:t>
      </w:r>
      <w:r w:rsidRPr="00EB0E03">
        <w:t>日</w:t>
      </w:r>
    </w:p>
    <w:p w14:paraId="14F34DF4" w14:textId="77777777" w:rsidR="00EB0E03" w:rsidRPr="00EB0E03" w:rsidRDefault="00EB0E03" w:rsidP="00EB0E03">
      <w:r w:rsidRPr="00EB0E03">
        <w:rPr>
          <w:rFonts w:hint="eastAsia"/>
        </w:rPr>
        <w:t xml:space="preserve">　　　　　</w:t>
      </w:r>
      <w:r w:rsidRPr="00EB0E03">
        <w:t>3</w:t>
      </w:r>
      <w:r w:rsidRPr="00EB0E03">
        <w:t xml:space="preserve">月　</w:t>
      </w:r>
      <w:r w:rsidRPr="00EB0E03">
        <w:t>581.5</w:t>
      </w:r>
      <w:r w:rsidRPr="00EB0E03">
        <w:t>時間</w:t>
      </w:r>
      <w:r w:rsidRPr="00EB0E03">
        <w:t>/</w:t>
      </w:r>
      <w:r w:rsidRPr="00EB0E03">
        <w:t>月　約</w:t>
      </w:r>
      <w:r w:rsidRPr="00EB0E03">
        <w:t>18</w:t>
      </w:r>
      <w:r w:rsidRPr="00EB0E03">
        <w:t>時間</w:t>
      </w:r>
      <w:r w:rsidRPr="00EB0E03">
        <w:t>45</w:t>
      </w:r>
      <w:r w:rsidRPr="00EB0E03">
        <w:t>分</w:t>
      </w:r>
      <w:r w:rsidRPr="00EB0E03">
        <w:t>/</w:t>
      </w:r>
      <w:r w:rsidRPr="00EB0E03">
        <w:t>日</w:t>
      </w:r>
    </w:p>
    <w:p w14:paraId="05F71197" w14:textId="550248F4" w:rsidR="00E44655" w:rsidRDefault="00EB0E03" w:rsidP="00EB0E03">
      <w:r w:rsidRPr="00EB0E03">
        <w:rPr>
          <w:rFonts w:hint="eastAsia"/>
        </w:rPr>
        <w:t xml:space="preserve">　　</w:t>
      </w:r>
      <w:r w:rsidRPr="00EB0E03">
        <w:t>24</w:t>
      </w:r>
      <w:r w:rsidRPr="00EB0E03">
        <w:t>時間</w:t>
      </w:r>
      <w:r w:rsidRPr="00EB0E03">
        <w:t>-18</w:t>
      </w:r>
      <w:r w:rsidRPr="00EB0E03">
        <w:t>時間</w:t>
      </w:r>
      <w:r w:rsidRPr="00EB0E03">
        <w:t>45</w:t>
      </w:r>
      <w:r w:rsidRPr="00EB0E03">
        <w:t>分＝</w:t>
      </w:r>
      <w:r w:rsidRPr="00EB0E03">
        <w:t>5</w:t>
      </w:r>
      <w:r w:rsidRPr="00EB0E03">
        <w:t>時間</w:t>
      </w:r>
      <w:r w:rsidRPr="00EB0E03">
        <w:t>15</w:t>
      </w:r>
      <w:r w:rsidRPr="00EB0E03">
        <w:t>分　不足</w:t>
      </w:r>
    </w:p>
    <w:p w14:paraId="79527E2C" w14:textId="56D41D4D" w:rsidR="00E44655" w:rsidRDefault="00EB0E03" w:rsidP="00E44655">
      <w:r w:rsidRPr="00EB0E03">
        <w:rPr>
          <w:rFonts w:hint="eastAsia"/>
        </w:rPr>
        <w:t>＊介護保険の訪問介護ヘルパーは</w:t>
      </w:r>
      <w:r w:rsidRPr="00EB0E03">
        <w:t>1</w:t>
      </w:r>
      <w:r w:rsidRPr="00EB0E03">
        <w:t>日</w:t>
      </w:r>
      <w:r w:rsidRPr="00EB0E03">
        <w:t>1</w:t>
      </w:r>
      <w:r w:rsidRPr="00EB0E03">
        <w:t>時間</w:t>
      </w:r>
      <w:r w:rsidRPr="00EB0E03">
        <w:t>9</w:t>
      </w:r>
      <w:r w:rsidRPr="00EB0E03">
        <w:t>分支給</w:t>
      </w:r>
    </w:p>
    <w:p w14:paraId="1557E7DA" w14:textId="7436B325" w:rsidR="00EB0E03" w:rsidRDefault="00EB0E03" w:rsidP="00E44655">
      <w:r w:rsidRPr="00EB0E03">
        <w:rPr>
          <w:rFonts w:hint="eastAsia"/>
        </w:rPr>
        <w:t>介護保険ヘルパー時間を考慮しても、約</w:t>
      </w:r>
      <w:r w:rsidRPr="00EB0E03">
        <w:t>4</w:t>
      </w:r>
      <w:r w:rsidRPr="00EB0E03">
        <w:t>時間毎日ヘルパー不在</w:t>
      </w:r>
    </w:p>
    <w:p w14:paraId="366A4590" w14:textId="77777777" w:rsidR="00EB0E03" w:rsidRDefault="00EB0E03" w:rsidP="00E44655"/>
    <w:p w14:paraId="3C1EAEC8" w14:textId="1C36049A" w:rsidR="00EB0E03" w:rsidRDefault="00000896" w:rsidP="001171E0">
      <w:pPr>
        <w:ind w:firstLineChars="100" w:firstLine="283"/>
      </w:pPr>
      <w:r w:rsidRPr="00000896">
        <w:rPr>
          <w:rFonts w:hint="eastAsia"/>
        </w:rPr>
        <w:t>妻の介護負担は限界を超えており、</w:t>
      </w:r>
      <w:r w:rsidRPr="00000896">
        <w:t>1</w:t>
      </w:r>
      <w:r w:rsidRPr="00000896">
        <w:t>日</w:t>
      </w:r>
      <w:r w:rsidRPr="00000896">
        <w:t>24</w:t>
      </w:r>
      <w:r w:rsidRPr="00000896">
        <w:t>時間介護支給をするように繰り返し求めてきたが、市は、「妻が毎日４時間程度介護することが可能だから認めない」と頑なに支給を拒んできた。</w:t>
      </w:r>
    </w:p>
    <w:p w14:paraId="7F197C51" w14:textId="2DA41DE2" w:rsidR="00EB0E03" w:rsidRDefault="00000896" w:rsidP="00E44655">
      <w:r w:rsidRPr="00000896">
        <w:rPr>
          <w:rFonts w:hint="eastAsia"/>
        </w:rPr>
        <w:t>令和</w:t>
      </w:r>
      <w:r w:rsidRPr="00000896">
        <w:t>4</w:t>
      </w:r>
      <w:r w:rsidRPr="00000896">
        <w:t>年</w:t>
      </w:r>
      <w:r w:rsidRPr="00000896">
        <w:t>5</w:t>
      </w:r>
      <w:r w:rsidRPr="00000896">
        <w:t>月</w:t>
      </w:r>
      <w:r w:rsidRPr="00000896">
        <w:t>9</w:t>
      </w:r>
      <w:r w:rsidRPr="00000896">
        <w:t>日　自力交渉は不可能と思い藤岡に委任</w:t>
      </w:r>
    </w:p>
    <w:p w14:paraId="0A998A70" w14:textId="77777777" w:rsidR="00000896" w:rsidRPr="00000896" w:rsidRDefault="00000896" w:rsidP="00000896">
      <w:r w:rsidRPr="00000896">
        <w:rPr>
          <w:rFonts w:hint="eastAsia"/>
        </w:rPr>
        <w:t>令和</w:t>
      </w:r>
      <w:r w:rsidRPr="00000896">
        <w:t>4</w:t>
      </w:r>
      <w:r w:rsidRPr="00000896">
        <w:t>年</w:t>
      </w:r>
      <w:r w:rsidRPr="00000896">
        <w:t>5</w:t>
      </w:r>
      <w:r w:rsidRPr="00000896">
        <w:t>月</w:t>
      </w:r>
      <w:r w:rsidRPr="00000896">
        <w:t>30</w:t>
      </w:r>
      <w:r w:rsidRPr="00000896">
        <w:t>日　本件変更申請（月</w:t>
      </w:r>
      <w:r w:rsidRPr="00000896">
        <w:t>744</w:t>
      </w:r>
      <w:r w:rsidRPr="00000896">
        <w:t>＝</w:t>
      </w:r>
      <w:r w:rsidRPr="00000896">
        <w:t>24</w:t>
      </w:r>
      <w:r w:rsidRPr="00000896">
        <w:t>時間</w:t>
      </w:r>
      <w:r w:rsidRPr="00000896">
        <w:t>/</w:t>
      </w:r>
      <w:r w:rsidRPr="00000896">
        <w:t>日）</w:t>
      </w:r>
    </w:p>
    <w:p w14:paraId="6EE9F4D2" w14:textId="3F60A80E" w:rsidR="00000896" w:rsidRDefault="00000896" w:rsidP="00000896">
      <w:r w:rsidRPr="00000896">
        <w:rPr>
          <w:rFonts w:hint="eastAsia"/>
        </w:rPr>
        <w:t xml:space="preserve">　　（令和</w:t>
      </w:r>
      <w:r w:rsidRPr="00000896">
        <w:t>4</w:t>
      </w:r>
      <w:r w:rsidRPr="00000896">
        <w:t>年</w:t>
      </w:r>
      <w:r w:rsidRPr="00000896">
        <w:t>6</w:t>
      </w:r>
      <w:r w:rsidRPr="00000896">
        <w:t>月～令和</w:t>
      </w:r>
      <w:r w:rsidRPr="00000896">
        <w:t>5</w:t>
      </w:r>
      <w:r w:rsidRPr="00000896">
        <w:t>年</w:t>
      </w:r>
      <w:r w:rsidRPr="00000896">
        <w:t>5</w:t>
      </w:r>
      <w:r w:rsidRPr="00000896">
        <w:t>月を支給期間とするもの）</w:t>
      </w:r>
    </w:p>
    <w:p w14:paraId="6B82236D" w14:textId="19063DC6" w:rsidR="00000896" w:rsidRDefault="00000896" w:rsidP="00000896">
      <w:r w:rsidRPr="00000896">
        <w:rPr>
          <w:rFonts w:hint="eastAsia"/>
        </w:rPr>
        <w:t>令和</w:t>
      </w:r>
      <w:r w:rsidRPr="00000896">
        <w:t>4</w:t>
      </w:r>
      <w:r w:rsidRPr="00000896">
        <w:t>年</w:t>
      </w:r>
      <w:r w:rsidRPr="00000896">
        <w:t>6</w:t>
      </w:r>
      <w:r w:rsidRPr="00000896">
        <w:t>月</w:t>
      </w:r>
      <w:r w:rsidRPr="00000896">
        <w:t>13</w:t>
      </w:r>
      <w:r w:rsidRPr="00000896">
        <w:t xml:space="preserve">日　自宅で勘案事項調査　</w:t>
      </w:r>
    </w:p>
    <w:p w14:paraId="4C9AF9DF" w14:textId="2DC44D35" w:rsidR="00000896" w:rsidRDefault="00000896" w:rsidP="00000896">
      <w:r w:rsidRPr="00000896">
        <w:rPr>
          <w:rFonts w:hint="eastAsia"/>
        </w:rPr>
        <w:t>令和</w:t>
      </w:r>
      <w:r w:rsidRPr="00000896">
        <w:t>4</w:t>
      </w:r>
      <w:r w:rsidRPr="00000896">
        <w:t>年</w:t>
      </w:r>
      <w:r w:rsidRPr="00000896">
        <w:t>7</w:t>
      </w:r>
      <w:r w:rsidRPr="00000896">
        <w:t>月</w:t>
      </w:r>
      <w:r w:rsidRPr="00000896">
        <w:t>14</w:t>
      </w:r>
      <w:r w:rsidRPr="00000896">
        <w:t>日　市町村審査会における意見陳述</w:t>
      </w:r>
    </w:p>
    <w:p w14:paraId="427073A5" w14:textId="0C5D4512" w:rsidR="00000896" w:rsidRDefault="00000896" w:rsidP="00000896">
      <w:r w:rsidRPr="00000896">
        <w:rPr>
          <w:rFonts w:hint="eastAsia"/>
        </w:rPr>
        <w:t>令和</w:t>
      </w:r>
      <w:r w:rsidRPr="00000896">
        <w:t>4</w:t>
      </w:r>
      <w:r w:rsidRPr="00000896">
        <w:t>年</w:t>
      </w:r>
      <w:r w:rsidRPr="00000896">
        <w:t>8</w:t>
      </w:r>
      <w:r w:rsidRPr="00000896">
        <w:t xml:space="preserve">月　</w:t>
      </w:r>
      <w:r w:rsidRPr="00000896">
        <w:t>3</w:t>
      </w:r>
      <w:r w:rsidRPr="00000896">
        <w:t>日　本件却下処分</w:t>
      </w:r>
    </w:p>
    <w:p w14:paraId="4FA244D6" w14:textId="77777777" w:rsidR="00000896" w:rsidRDefault="00000896" w:rsidP="00000896"/>
    <w:p w14:paraId="321A7E03" w14:textId="4F9A077F" w:rsidR="00000896" w:rsidRDefault="00614E81" w:rsidP="00000896">
      <w:r w:rsidRPr="00614E81">
        <w:rPr>
          <w:rFonts w:hint="eastAsia"/>
        </w:rPr>
        <w:t>令和</w:t>
      </w:r>
      <w:r w:rsidRPr="00614E81">
        <w:t>4</w:t>
      </w:r>
      <w:r w:rsidRPr="00614E81">
        <w:t>年</w:t>
      </w:r>
      <w:r w:rsidRPr="00614E81">
        <w:t>9</w:t>
      </w:r>
      <w:r w:rsidRPr="00614E81">
        <w:t>月</w:t>
      </w:r>
      <w:r w:rsidRPr="00614E81">
        <w:t>5</w:t>
      </w:r>
      <w:r w:rsidRPr="00614E81">
        <w:t>日　千葉県知事に対する審査請求申立て</w:t>
      </w:r>
    </w:p>
    <w:p w14:paraId="4DDB6042" w14:textId="5FF546DA" w:rsidR="00000896" w:rsidRDefault="00614E81" w:rsidP="00000896">
      <w:r w:rsidRPr="00614E81">
        <w:rPr>
          <w:rFonts w:hint="eastAsia"/>
        </w:rPr>
        <w:t>令和</w:t>
      </w:r>
      <w:r w:rsidRPr="00614E81">
        <w:t>4</w:t>
      </w:r>
      <w:r w:rsidRPr="00614E81">
        <w:t>年</w:t>
      </w:r>
      <w:r w:rsidRPr="00614E81">
        <w:t>10</w:t>
      </w:r>
      <w:r w:rsidRPr="00614E81">
        <w:t>月</w:t>
      </w:r>
      <w:r w:rsidRPr="00614E81">
        <w:t>31</w:t>
      </w:r>
      <w:r w:rsidRPr="00614E81">
        <w:t>日　千葉地裁へ提訴</w:t>
      </w:r>
    </w:p>
    <w:p w14:paraId="07CF414B" w14:textId="09A07381" w:rsidR="00000896" w:rsidRDefault="00614E81" w:rsidP="00000896">
      <w:r w:rsidRPr="00614E81">
        <w:rPr>
          <w:rFonts w:hint="eastAsia"/>
        </w:rPr>
        <w:t>令和</w:t>
      </w:r>
      <w:r w:rsidRPr="00614E81">
        <w:t>5</w:t>
      </w:r>
      <w:r w:rsidRPr="00614E81">
        <w:t>年</w:t>
      </w:r>
      <w:r w:rsidRPr="00614E81">
        <w:t>5</w:t>
      </w:r>
      <w:r w:rsidRPr="00614E81">
        <w:t>月</w:t>
      </w:r>
      <w:r w:rsidRPr="00614E81">
        <w:t>23</w:t>
      </w:r>
      <w:r w:rsidRPr="00614E81">
        <w:t>日　千葉地裁　仮の義務付け決定</w:t>
      </w:r>
    </w:p>
    <w:p w14:paraId="1B23FBA5" w14:textId="77777777" w:rsidR="00614E81" w:rsidRPr="00614E81" w:rsidRDefault="00614E81" w:rsidP="00614E81">
      <w:r w:rsidRPr="00614E81">
        <w:rPr>
          <w:rFonts w:hint="eastAsia"/>
        </w:rPr>
        <w:t>月</w:t>
      </w:r>
      <w:r w:rsidRPr="00614E81">
        <w:t>668.05</w:t>
      </w:r>
      <w:r w:rsidRPr="00614E81">
        <w:t>時間（約</w:t>
      </w:r>
      <w:r w:rsidRPr="00614E81">
        <w:t>21</w:t>
      </w:r>
      <w:r w:rsidRPr="00614E81">
        <w:t>時間</w:t>
      </w:r>
      <w:r w:rsidRPr="00614E81">
        <w:t>33</w:t>
      </w:r>
      <w:r w:rsidRPr="00614E81">
        <w:t>分</w:t>
      </w:r>
      <w:r w:rsidRPr="00614E81">
        <w:t>/</w:t>
      </w:r>
      <w:r w:rsidRPr="00614E81">
        <w:t>日）給付を</w:t>
      </w:r>
    </w:p>
    <w:p w14:paraId="34D87171" w14:textId="4E79AE1A" w:rsidR="00614E81" w:rsidRDefault="00614E81" w:rsidP="00614E81">
      <w:r w:rsidRPr="00614E81">
        <w:rPr>
          <w:rFonts w:hint="eastAsia"/>
        </w:rPr>
        <w:t xml:space="preserve">　松戸市に仮に命令</w:t>
      </w:r>
    </w:p>
    <w:p w14:paraId="7936B2B0" w14:textId="77777777" w:rsidR="00614E81" w:rsidRDefault="00614E81" w:rsidP="00000896"/>
    <w:p w14:paraId="0CD005FD" w14:textId="0DB3FB91" w:rsidR="00614E81" w:rsidRDefault="00614E81" w:rsidP="00000896">
      <w:r w:rsidRPr="00614E81">
        <w:rPr>
          <w:rFonts w:hint="eastAsia"/>
        </w:rPr>
        <w:t>令和</w:t>
      </w:r>
      <w:r w:rsidRPr="00614E81">
        <w:t>5</w:t>
      </w:r>
      <w:r w:rsidRPr="00614E81">
        <w:t>年</w:t>
      </w:r>
      <w:r w:rsidRPr="00614E81">
        <w:t>6</w:t>
      </w:r>
      <w:r w:rsidRPr="00614E81">
        <w:t>月</w:t>
      </w:r>
      <w:r w:rsidRPr="00614E81">
        <w:t>1</w:t>
      </w:r>
      <w:r w:rsidRPr="00614E81">
        <w:t>日</w:t>
      </w:r>
    </w:p>
    <w:p w14:paraId="629265D7" w14:textId="1EAFD7ED" w:rsidR="00614E81" w:rsidRDefault="00614E81" w:rsidP="00614E81">
      <w:pPr>
        <w:ind w:firstLineChars="100" w:firstLine="283"/>
      </w:pPr>
      <w:r w:rsidRPr="00614E81">
        <w:rPr>
          <w:rFonts w:hint="eastAsia"/>
        </w:rPr>
        <w:lastRenderedPageBreak/>
        <w:t>令和</w:t>
      </w:r>
      <w:r w:rsidRPr="00614E81">
        <w:t>5</w:t>
      </w:r>
      <w:r w:rsidRPr="00614E81">
        <w:t>年</w:t>
      </w:r>
      <w:r w:rsidRPr="00614E81">
        <w:t>6</w:t>
      </w:r>
      <w:r w:rsidRPr="00614E81">
        <w:t>月～令和</w:t>
      </w:r>
      <w:r w:rsidRPr="00614E81">
        <w:t>6</w:t>
      </w:r>
      <w:r w:rsidRPr="00614E81">
        <w:t>年</w:t>
      </w:r>
      <w:r w:rsidRPr="00614E81">
        <w:t>5</w:t>
      </w:r>
      <w:r w:rsidRPr="00614E81">
        <w:t>月分の申請</w:t>
      </w:r>
    </w:p>
    <w:p w14:paraId="759C8007" w14:textId="6CA3BEC4" w:rsidR="00614E81" w:rsidRDefault="00614E81" w:rsidP="00614E81">
      <w:pPr>
        <w:ind w:left="283" w:hangingChars="100" w:hanging="283"/>
      </w:pPr>
      <w:r w:rsidRPr="00614E81">
        <w:rPr>
          <w:rFonts w:hint="eastAsia"/>
        </w:rPr>
        <w:t>令和</w:t>
      </w:r>
      <w:r w:rsidRPr="00614E81">
        <w:t>5</w:t>
      </w:r>
      <w:r w:rsidRPr="00614E81">
        <w:t>年</w:t>
      </w:r>
      <w:r w:rsidRPr="00614E81">
        <w:t>7</w:t>
      </w:r>
      <w:r w:rsidRPr="00614E81">
        <w:t>月</w:t>
      </w:r>
      <w:r w:rsidRPr="00614E81">
        <w:t>7</w:t>
      </w:r>
      <w:r w:rsidRPr="00614E81">
        <w:t>日付支給決定（令和</w:t>
      </w:r>
      <w:r w:rsidRPr="00614E81">
        <w:t>5</w:t>
      </w:r>
      <w:r w:rsidRPr="00614E81">
        <w:t>年</w:t>
      </w:r>
      <w:r w:rsidRPr="00614E81">
        <w:t>7</w:t>
      </w:r>
      <w:r w:rsidRPr="00614E81">
        <w:t>月～同</w:t>
      </w:r>
      <w:r w:rsidRPr="00614E81">
        <w:t>6</w:t>
      </w:r>
      <w:r w:rsidRPr="00614E81">
        <w:t>年</w:t>
      </w:r>
      <w:r w:rsidRPr="00614E81">
        <w:t>5</w:t>
      </w:r>
      <w:r w:rsidRPr="00614E81">
        <w:t>月分の支給決定）</w:t>
      </w:r>
    </w:p>
    <w:p w14:paraId="685463BA" w14:textId="4EA1C695" w:rsidR="00614E81" w:rsidRDefault="005A748E" w:rsidP="005A748E">
      <w:pPr>
        <w:ind w:leftChars="100" w:left="283"/>
      </w:pPr>
      <w:r w:rsidRPr="005A748E">
        <w:rPr>
          <w:rFonts w:hint="eastAsia"/>
        </w:rPr>
        <w:t>月６９６時間（</w:t>
      </w:r>
      <w:r w:rsidRPr="005A748E">
        <w:t>22</w:t>
      </w:r>
      <w:r w:rsidRPr="005A748E">
        <w:t>時間</w:t>
      </w:r>
      <w:r w:rsidRPr="005A748E">
        <w:t>27</w:t>
      </w:r>
      <w:r w:rsidRPr="005A748E">
        <w:t>分</w:t>
      </w:r>
      <w:r w:rsidRPr="005A748E">
        <w:t>/</w:t>
      </w:r>
      <w:r w:rsidRPr="005A748E">
        <w:t>日）</w:t>
      </w:r>
    </w:p>
    <w:p w14:paraId="0AA7F8EC" w14:textId="77777777" w:rsidR="005A748E" w:rsidRDefault="005A748E" w:rsidP="005A748E">
      <w:pPr>
        <w:ind w:leftChars="100" w:left="283"/>
      </w:pPr>
    </w:p>
    <w:p w14:paraId="6B48DC54" w14:textId="77777777" w:rsidR="00FE295F" w:rsidRPr="00FE295F" w:rsidRDefault="00FE295F" w:rsidP="00FE295F">
      <w:pPr>
        <w:ind w:leftChars="100" w:left="283"/>
        <w:rPr>
          <w:b/>
          <w:bCs/>
        </w:rPr>
      </w:pPr>
      <w:r w:rsidRPr="00FE295F">
        <w:rPr>
          <w:rFonts w:hint="eastAsia"/>
          <w:b/>
          <w:bCs/>
        </w:rPr>
        <w:t>令和</w:t>
      </w:r>
      <w:r w:rsidRPr="00FE295F">
        <w:rPr>
          <w:b/>
          <w:bCs/>
        </w:rPr>
        <w:t>5</w:t>
      </w:r>
      <w:r w:rsidRPr="00FE295F">
        <w:rPr>
          <w:b/>
          <w:bCs/>
        </w:rPr>
        <w:t>年</w:t>
      </w:r>
      <w:r w:rsidRPr="00FE295F">
        <w:rPr>
          <w:b/>
          <w:bCs/>
        </w:rPr>
        <w:t>10</w:t>
      </w:r>
      <w:r w:rsidRPr="00FE295F">
        <w:rPr>
          <w:b/>
          <w:bCs/>
        </w:rPr>
        <w:t>月</w:t>
      </w:r>
      <w:r w:rsidRPr="00FE295F">
        <w:rPr>
          <w:b/>
          <w:bCs/>
        </w:rPr>
        <w:t>31</w:t>
      </w:r>
      <w:r w:rsidRPr="00FE295F">
        <w:rPr>
          <w:b/>
          <w:bCs/>
        </w:rPr>
        <w:t xml:space="preserve">日　</w:t>
      </w:r>
    </w:p>
    <w:p w14:paraId="0763BEC6" w14:textId="65397933" w:rsidR="005A748E" w:rsidRPr="001171E0" w:rsidRDefault="00FE295F" w:rsidP="00FE295F">
      <w:pPr>
        <w:ind w:leftChars="100" w:left="283"/>
        <w:rPr>
          <w:b/>
          <w:bCs/>
        </w:rPr>
      </w:pPr>
      <w:r w:rsidRPr="001171E0">
        <w:rPr>
          <w:rFonts w:hint="eastAsia"/>
          <w:b/>
          <w:bCs/>
        </w:rPr>
        <w:t xml:space="preserve">　千葉地裁　本案判決　</w:t>
      </w:r>
    </w:p>
    <w:p w14:paraId="74FA44E7" w14:textId="77777777" w:rsidR="00FE295F" w:rsidRPr="00FE295F" w:rsidRDefault="00FE295F" w:rsidP="00FE295F">
      <w:pPr>
        <w:ind w:leftChars="100" w:left="283"/>
      </w:pPr>
      <w:r w:rsidRPr="00FE295F">
        <w:rPr>
          <w:rFonts w:hint="eastAsia"/>
        </w:rPr>
        <w:t>判決の結論（主文）</w:t>
      </w:r>
    </w:p>
    <w:p w14:paraId="66AA73D1" w14:textId="77777777" w:rsidR="00FE295F" w:rsidRPr="00FE295F" w:rsidRDefault="00FE295F" w:rsidP="00FE295F">
      <w:pPr>
        <w:ind w:leftChars="100" w:left="283"/>
      </w:pPr>
      <w:r w:rsidRPr="00FE295F">
        <w:rPr>
          <w:rFonts w:hint="eastAsia"/>
        </w:rPr>
        <w:t xml:space="preserve">　行政訴訟　原告勝訴</w:t>
      </w:r>
    </w:p>
    <w:p w14:paraId="3429FAEF" w14:textId="77777777" w:rsidR="00FE295F" w:rsidRPr="00FE295F" w:rsidRDefault="00FE295F" w:rsidP="00FE295F">
      <w:pPr>
        <w:ind w:leftChars="100" w:left="283"/>
      </w:pPr>
      <w:r w:rsidRPr="00FE295F">
        <w:rPr>
          <w:rFonts w:hint="eastAsia"/>
        </w:rPr>
        <w:t xml:space="preserve">　　取消判決　　＝勝訴</w:t>
      </w:r>
    </w:p>
    <w:p w14:paraId="498C6CC7" w14:textId="77777777" w:rsidR="00FE295F" w:rsidRPr="00FE295F" w:rsidRDefault="00FE295F" w:rsidP="00FE295F">
      <w:pPr>
        <w:ind w:leftChars="100" w:left="283"/>
      </w:pPr>
      <w:r w:rsidRPr="00FE295F">
        <w:rPr>
          <w:rFonts w:hint="eastAsia"/>
        </w:rPr>
        <w:t xml:space="preserve">　　義務付け判決＝勝訴</w:t>
      </w:r>
    </w:p>
    <w:p w14:paraId="2B35F2D9" w14:textId="77777777" w:rsidR="00FE295F" w:rsidRPr="00FE295F" w:rsidRDefault="00FE295F" w:rsidP="00FE295F">
      <w:pPr>
        <w:ind w:leftChars="100" w:left="283"/>
      </w:pPr>
      <w:r w:rsidRPr="00FE295F">
        <w:rPr>
          <w:rFonts w:hint="eastAsia"/>
        </w:rPr>
        <w:t xml:space="preserve">　　　</w:t>
      </w:r>
      <w:r w:rsidRPr="00FE295F">
        <w:t>683.5</w:t>
      </w:r>
      <w:r w:rsidRPr="00FE295F">
        <w:t>時間</w:t>
      </w:r>
      <w:r w:rsidRPr="00FE295F">
        <w:t>/</w:t>
      </w:r>
      <w:r w:rsidRPr="00FE295F">
        <w:t>月＝約</w:t>
      </w:r>
      <w:r w:rsidRPr="00FE295F">
        <w:t>22</w:t>
      </w:r>
      <w:r w:rsidRPr="00FE295F">
        <w:t>時間</w:t>
      </w:r>
      <w:r w:rsidRPr="00FE295F">
        <w:t>/</w:t>
      </w:r>
      <w:r w:rsidRPr="00FE295F">
        <w:t>日</w:t>
      </w:r>
    </w:p>
    <w:p w14:paraId="4FB23F87" w14:textId="77777777" w:rsidR="00FE295F" w:rsidRPr="00FE295F" w:rsidRDefault="00FE295F" w:rsidP="00FE295F">
      <w:pPr>
        <w:ind w:leftChars="100" w:left="283"/>
      </w:pPr>
      <w:r w:rsidRPr="00FE295F">
        <w:rPr>
          <w:rFonts w:hint="eastAsia"/>
        </w:rPr>
        <w:t xml:space="preserve">　　　　（令和</w:t>
      </w:r>
      <w:r w:rsidRPr="00FE295F">
        <w:t>4</w:t>
      </w:r>
      <w:r w:rsidRPr="00FE295F">
        <w:t>年</w:t>
      </w:r>
      <w:r w:rsidRPr="00FE295F">
        <w:t>6</w:t>
      </w:r>
      <w:r w:rsidRPr="00FE295F">
        <w:t>月～令和</w:t>
      </w:r>
      <w:r w:rsidRPr="00FE295F">
        <w:t>5</w:t>
      </w:r>
      <w:r w:rsidRPr="00FE295F">
        <w:t>年</w:t>
      </w:r>
      <w:r w:rsidRPr="00FE295F">
        <w:t>5</w:t>
      </w:r>
      <w:r w:rsidRPr="00FE295F">
        <w:t>月の話）</w:t>
      </w:r>
    </w:p>
    <w:p w14:paraId="75EDE83A" w14:textId="043C0FF0" w:rsidR="00FE295F" w:rsidRDefault="00FE295F" w:rsidP="00FE295F">
      <w:pPr>
        <w:ind w:leftChars="100" w:left="283"/>
      </w:pPr>
      <w:r w:rsidRPr="00FE295F">
        <w:rPr>
          <w:rFonts w:hint="eastAsia"/>
        </w:rPr>
        <w:t xml:space="preserve">　国賠訴訟　　　＝敗訴</w:t>
      </w:r>
    </w:p>
    <w:p w14:paraId="12D30661" w14:textId="77777777" w:rsidR="00FE295F" w:rsidRDefault="00FE295F" w:rsidP="00FE295F">
      <w:pPr>
        <w:ind w:leftChars="100" w:left="283"/>
      </w:pPr>
    </w:p>
    <w:p w14:paraId="0F545AA7" w14:textId="4C733E29" w:rsidR="00FE295F" w:rsidRPr="001171E0" w:rsidRDefault="00DB30D1" w:rsidP="00FE295F">
      <w:pPr>
        <w:ind w:leftChars="100" w:left="283"/>
        <w:rPr>
          <w:b/>
          <w:bCs/>
        </w:rPr>
      </w:pPr>
      <w:r w:rsidRPr="001171E0">
        <w:rPr>
          <w:rFonts w:hint="eastAsia"/>
          <w:b/>
          <w:bCs/>
        </w:rPr>
        <w:t>判決の理由</w:t>
      </w:r>
    </w:p>
    <w:p w14:paraId="253E18F1" w14:textId="77777777" w:rsidR="00AE4632" w:rsidRPr="00AE4632" w:rsidRDefault="00DB30D1" w:rsidP="00AE4632">
      <w:pPr>
        <w:ind w:leftChars="100" w:left="283"/>
      </w:pPr>
      <w:r>
        <w:rPr>
          <w:rFonts w:hint="eastAsia"/>
        </w:rPr>
        <w:t xml:space="preserve">　</w:t>
      </w:r>
      <w:r w:rsidR="00AE4632" w:rsidRPr="00AE4632">
        <w:rPr>
          <w:rFonts w:hint="eastAsia"/>
        </w:rPr>
        <w:t>妻は、重度訪問介護等が提供されない時間帯を中心に原告の介護を行っているだけでなく、幼少の子の養育や家事全般を担うとともに、生活費を確保するために週</w:t>
      </w:r>
      <w:r w:rsidR="00AE4632" w:rsidRPr="00AE4632">
        <w:t>2</w:t>
      </w:r>
      <w:r w:rsidR="00AE4632" w:rsidRPr="00AE4632">
        <w:t>日アルバイトとして就労しており、家庭の負担が全て妻に集中している状況にある。</w:t>
      </w:r>
    </w:p>
    <w:p w14:paraId="5A4F9803" w14:textId="77777777" w:rsidR="00AE4632" w:rsidRPr="00AE4632" w:rsidRDefault="00AE4632" w:rsidP="00AE4632">
      <w:pPr>
        <w:ind w:leftChars="100" w:left="283"/>
      </w:pPr>
      <w:r w:rsidRPr="00AE4632">
        <w:rPr>
          <w:rFonts w:hint="eastAsia"/>
        </w:rPr>
        <w:t xml:space="preserve">　加えて妻は介護の負担に起因して、椎間板ヘルニア…適応障害や抑うつ状態、緊張型頭痛、片頭痛を患い、指定難病であるＩｇＡ腎症にもり患している。</w:t>
      </w:r>
    </w:p>
    <w:p w14:paraId="3A87895A" w14:textId="77777777" w:rsidR="00AE4632" w:rsidRPr="00AE4632" w:rsidRDefault="00AE4632" w:rsidP="00AE4632">
      <w:pPr>
        <w:ind w:leftChars="100" w:left="283"/>
      </w:pPr>
      <w:r w:rsidRPr="00AE4632">
        <w:rPr>
          <w:rFonts w:hint="eastAsia"/>
        </w:rPr>
        <w:t>…原告の吸痰は、介護者において高い緊張感を伴うものであり、相応の精神的負担感を有するものであるから、心身ともに健康な状態でなければ円滑な対応をすることはできない。</w:t>
      </w:r>
    </w:p>
    <w:p w14:paraId="20E527E2" w14:textId="7CAD0880" w:rsidR="00DB30D1" w:rsidRDefault="00AE4632" w:rsidP="00AE4632">
      <w:pPr>
        <w:ind w:leftChars="100" w:left="283"/>
      </w:pPr>
      <w:r w:rsidRPr="00AE4632">
        <w:rPr>
          <w:rFonts w:hint="eastAsia"/>
        </w:rPr>
        <w:t xml:space="preserve">　…妻は子の養育や家事を含めた家庭の一切を負担しており、原告の数年にわたる介護負担の影響もあって心身ともに健常な状態ではなく、こうした状況のもとで、平均</w:t>
      </w:r>
      <w:r w:rsidRPr="00AE4632">
        <w:t>1</w:t>
      </w:r>
      <w:r w:rsidRPr="00AE4632">
        <w:t>日２．７５時間であるとはいえ、妻単独での介護の状態の時間帯において、介護疲れ等により意図せず就寝してしまった結果、</w:t>
      </w:r>
      <w:r w:rsidRPr="00AE4632">
        <w:t>…</w:t>
      </w:r>
      <w:r w:rsidRPr="00AE4632">
        <w:t>適宜の吸痰の対応が行</w:t>
      </w:r>
      <w:r w:rsidRPr="00AE4632">
        <w:lastRenderedPageBreak/>
        <w:t>われないなど、原告の生命が危険にさらされる事態が生ずる可能性が高い。</w:t>
      </w:r>
    </w:p>
    <w:p w14:paraId="062DFFD8" w14:textId="77777777" w:rsidR="00C81F50" w:rsidRPr="00C81F50" w:rsidRDefault="00C81F50" w:rsidP="001171E0">
      <w:pPr>
        <w:ind w:leftChars="100" w:left="283" w:firstLineChars="100" w:firstLine="283"/>
      </w:pPr>
      <w:r w:rsidRPr="00C81F50">
        <w:rPr>
          <w:rFonts w:hint="eastAsia"/>
        </w:rPr>
        <w:t>被告は、…妻の病状等を考慮し、妻は平均</w:t>
      </w:r>
      <w:r w:rsidRPr="00C81F50">
        <w:t>1</w:t>
      </w:r>
      <w:r w:rsidRPr="00C81F50">
        <w:t>日２．７５時間の範囲で、原告の吸痰等の介護を行うことは期待できるとして本件却下決定をしている。</w:t>
      </w:r>
    </w:p>
    <w:p w14:paraId="198C3DD2" w14:textId="2DBCC402" w:rsidR="00AE4632" w:rsidRDefault="00C81F50" w:rsidP="00C81F50">
      <w:pPr>
        <w:ind w:leftChars="100" w:left="283"/>
      </w:pPr>
      <w:r w:rsidRPr="00C81F50">
        <w:rPr>
          <w:rFonts w:hint="eastAsia"/>
        </w:rPr>
        <w:t xml:space="preserve">　しかし、…被告は妻の心身の状況や介護負担等を十分に顧慮することなく、…皮相的な見方を前提とした主張…違法である。</w:t>
      </w:r>
    </w:p>
    <w:p w14:paraId="10B7B93E" w14:textId="7F5931B4" w:rsidR="00C81F50" w:rsidRDefault="00C81F50" w:rsidP="00C81F50">
      <w:pPr>
        <w:ind w:leftChars="100" w:left="283"/>
      </w:pPr>
      <w:r>
        <w:rPr>
          <w:rFonts w:hint="eastAsia"/>
        </w:rPr>
        <w:t xml:space="preserve">　</w:t>
      </w:r>
      <w:r w:rsidRPr="00C81F50">
        <w:rPr>
          <w:rFonts w:hint="eastAsia"/>
        </w:rPr>
        <w:t>痛烈な批判</w:t>
      </w:r>
    </w:p>
    <w:p w14:paraId="47DBB11B" w14:textId="77777777" w:rsidR="00C81F50" w:rsidRDefault="00C81F50" w:rsidP="00C81F50">
      <w:pPr>
        <w:ind w:leftChars="100" w:left="283"/>
      </w:pPr>
    </w:p>
    <w:p w14:paraId="1EAE3943" w14:textId="0BE4F3AB" w:rsidR="00C81F50" w:rsidRPr="001171E0" w:rsidRDefault="00094A04" w:rsidP="00C81F50">
      <w:pPr>
        <w:ind w:leftChars="100" w:left="283"/>
        <w:rPr>
          <w:b/>
          <w:bCs/>
        </w:rPr>
      </w:pPr>
      <w:r w:rsidRPr="001171E0">
        <w:rPr>
          <w:rFonts w:hint="eastAsia"/>
          <w:b/>
          <w:bCs/>
        </w:rPr>
        <w:t>判例史上大きな意義を持つ判示部分</w:t>
      </w:r>
    </w:p>
    <w:p w14:paraId="37CD5B30" w14:textId="63AC0A2A" w:rsidR="00094A04" w:rsidRDefault="00094A04" w:rsidP="00094A04">
      <w:pPr>
        <w:ind w:leftChars="100" w:left="283" w:firstLineChars="100" w:firstLine="283"/>
      </w:pPr>
      <w:r w:rsidRPr="00094A04">
        <w:rPr>
          <w:rFonts w:hint="eastAsia"/>
        </w:rPr>
        <w:t>本件却下決定時点における相当な重度訪問介護に関する支給量について検討するに、…原告の病態及び妻の介護状況等に照らせば、原告に対しては、基本的に</w:t>
      </w:r>
      <w:r w:rsidRPr="00094A04">
        <w:t>1</w:t>
      </w:r>
      <w:r w:rsidRPr="00094A04">
        <w:t>カ月７４４時間（２４時間</w:t>
      </w:r>
      <w:r w:rsidRPr="00094A04">
        <w:t>×</w:t>
      </w:r>
      <w:r w:rsidRPr="00094A04">
        <w:t>３１日間）に相当する重度訪問介護に関する介護支給量が認められるべきである。</w:t>
      </w:r>
    </w:p>
    <w:p w14:paraId="11D1A16F" w14:textId="77777777" w:rsidR="00094A04" w:rsidRDefault="00094A04" w:rsidP="00C81F50">
      <w:pPr>
        <w:ind w:leftChars="100" w:left="283"/>
      </w:pPr>
    </w:p>
    <w:p w14:paraId="2FA0D740" w14:textId="5770865E" w:rsidR="00094A04" w:rsidRPr="001171E0" w:rsidRDefault="00094A04" w:rsidP="00C81F50">
      <w:pPr>
        <w:ind w:leftChars="100" w:left="283"/>
        <w:rPr>
          <w:b/>
          <w:bCs/>
        </w:rPr>
      </w:pPr>
      <w:r w:rsidRPr="001171E0">
        <w:rPr>
          <w:rFonts w:hint="eastAsia"/>
          <w:b/>
          <w:bCs/>
        </w:rPr>
        <w:t xml:space="preserve">　</w:t>
      </w:r>
      <w:r w:rsidR="00204B5C" w:rsidRPr="001171E0">
        <w:rPr>
          <w:rFonts w:hint="eastAsia"/>
          <w:b/>
          <w:bCs/>
        </w:rPr>
        <w:t>＊但し、併給に関しては問題が残された。</w:t>
      </w:r>
    </w:p>
    <w:p w14:paraId="3B361572" w14:textId="77777777" w:rsidR="00204B5C" w:rsidRPr="00204B5C" w:rsidRDefault="00204B5C" w:rsidP="00204B5C">
      <w:pPr>
        <w:ind w:leftChars="100" w:left="283"/>
      </w:pPr>
      <w:r w:rsidRPr="00204B5C">
        <w:rPr>
          <w:rFonts w:hint="eastAsia"/>
        </w:rPr>
        <w:t>小論点</w:t>
      </w:r>
      <w:r w:rsidRPr="00204B5C">
        <w:t>A</w:t>
      </w:r>
    </w:p>
    <w:p w14:paraId="24E1797A" w14:textId="0BAEC52C" w:rsidR="00204B5C" w:rsidRPr="00204B5C" w:rsidRDefault="00204B5C" w:rsidP="00204B5C">
      <w:pPr>
        <w:ind w:leftChars="100" w:left="283"/>
      </w:pPr>
      <w:r w:rsidRPr="00204B5C">
        <w:rPr>
          <w:rFonts w:hint="eastAsia"/>
        </w:rPr>
        <w:t xml:space="preserve">　「介護保険での訪問入浴時間・訪問マッサージ並びに医療保険での訪問リハビリの時間帯にも重度訪問介護を併給せよ</w:t>
      </w:r>
      <w:r w:rsidR="0013203B">
        <w:rPr>
          <w:rFonts w:hint="eastAsia"/>
        </w:rPr>
        <w:t xml:space="preserve">　</w:t>
      </w:r>
      <w:r w:rsidRPr="00204B5C">
        <w:rPr>
          <w:rFonts w:hint="eastAsia"/>
        </w:rPr>
        <w:t>は、仮の義務付け決定においては否定されていたが本案判決では採用された。</w:t>
      </w:r>
    </w:p>
    <w:p w14:paraId="78FE0699" w14:textId="77777777" w:rsidR="00204B5C" w:rsidRPr="00204B5C" w:rsidRDefault="00204B5C" w:rsidP="00204B5C">
      <w:pPr>
        <w:ind w:leftChars="100" w:left="283"/>
      </w:pPr>
      <w:r w:rsidRPr="00204B5C">
        <w:rPr>
          <w:rFonts w:hint="eastAsia"/>
        </w:rPr>
        <w:t xml:space="preserve">　　他方、小論点Ｂ</w:t>
      </w:r>
    </w:p>
    <w:p w14:paraId="44500E26" w14:textId="77777777" w:rsidR="00204B5C" w:rsidRPr="00204B5C" w:rsidRDefault="00204B5C" w:rsidP="00204B5C">
      <w:pPr>
        <w:ind w:leftChars="100" w:left="283"/>
      </w:pPr>
      <w:r w:rsidRPr="00204B5C">
        <w:rPr>
          <w:rFonts w:hint="eastAsia"/>
        </w:rPr>
        <w:t xml:space="preserve">　「訪問診療・訪問看護の時間帯にも重度訪問介護を併給せよ」</w:t>
      </w:r>
    </w:p>
    <w:p w14:paraId="4E3B974E" w14:textId="77777777" w:rsidR="00204B5C" w:rsidRPr="00204B5C" w:rsidRDefault="00204B5C" w:rsidP="00204B5C">
      <w:pPr>
        <w:ind w:leftChars="100" w:left="283"/>
      </w:pPr>
      <w:r w:rsidRPr="00204B5C">
        <w:rPr>
          <w:rFonts w:hint="eastAsia"/>
        </w:rPr>
        <w:t xml:space="preserve">　は採用されなかった。</w:t>
      </w:r>
    </w:p>
    <w:p w14:paraId="25949B9C" w14:textId="5F285A75" w:rsidR="00204B5C" w:rsidRDefault="00204B5C" w:rsidP="00204B5C">
      <w:pPr>
        <w:ind w:leftChars="100" w:left="283"/>
      </w:pPr>
      <w:r w:rsidRPr="00204B5C">
        <w:rPr>
          <w:rFonts w:hint="eastAsia"/>
        </w:rPr>
        <w:t xml:space="preserve">　　そのため、訪問看護時間と医師訪問時間の重度訪問介護は差し引かれた結果、介護保険ヘルパー</w:t>
      </w:r>
      <w:r w:rsidRPr="00204B5C">
        <w:t>1</w:t>
      </w:r>
      <w:r w:rsidRPr="00204B5C">
        <w:t>時間を考慮しても、あと約</w:t>
      </w:r>
      <w:r w:rsidRPr="00204B5C">
        <w:t>1</w:t>
      </w:r>
      <w:r w:rsidRPr="00204B5C">
        <w:t>時間介護給付は不足している。</w:t>
      </w:r>
    </w:p>
    <w:p w14:paraId="387AA46A" w14:textId="77777777" w:rsidR="001171E0" w:rsidRDefault="001171E0" w:rsidP="00204B5C">
      <w:pPr>
        <w:ind w:leftChars="100" w:left="283"/>
      </w:pPr>
    </w:p>
    <w:p w14:paraId="7901EA4B" w14:textId="77777777" w:rsidR="001171E0" w:rsidRDefault="001171E0" w:rsidP="00204B5C">
      <w:pPr>
        <w:ind w:leftChars="100" w:left="283"/>
      </w:pPr>
    </w:p>
    <w:p w14:paraId="0BF28AE9" w14:textId="77777777" w:rsidR="001171E0" w:rsidRDefault="001171E0" w:rsidP="00204B5C">
      <w:pPr>
        <w:ind w:leftChars="100" w:left="283"/>
      </w:pPr>
    </w:p>
    <w:p w14:paraId="749DD15F" w14:textId="77777777" w:rsidR="001171E0" w:rsidRDefault="001171E0" w:rsidP="00204B5C">
      <w:pPr>
        <w:ind w:leftChars="100" w:left="283"/>
        <w:rPr>
          <w:rFonts w:hint="eastAsia"/>
        </w:rPr>
      </w:pPr>
    </w:p>
    <w:p w14:paraId="12998795" w14:textId="722A2014" w:rsidR="00204B5C" w:rsidRPr="001171E0" w:rsidRDefault="00080031" w:rsidP="001171E0">
      <w:pPr>
        <w:ind w:leftChars="100" w:left="283" w:firstLineChars="100" w:firstLine="284"/>
        <w:rPr>
          <w:b/>
          <w:bCs/>
        </w:rPr>
      </w:pPr>
      <w:r w:rsidRPr="001171E0">
        <w:rPr>
          <w:rFonts w:hint="eastAsia"/>
          <w:b/>
          <w:bCs/>
        </w:rPr>
        <w:t>その後の原告の状況（奥様からの後日談）</w:t>
      </w:r>
    </w:p>
    <w:p w14:paraId="3ABC9584" w14:textId="77777777" w:rsidR="00080031" w:rsidRPr="00080031" w:rsidRDefault="00080031" w:rsidP="00080031">
      <w:pPr>
        <w:ind w:leftChars="100" w:left="283"/>
      </w:pPr>
      <w:r w:rsidRPr="00080031">
        <w:rPr>
          <w:rFonts w:hint="eastAsia"/>
        </w:rPr>
        <w:t>令和</w:t>
      </w:r>
      <w:r w:rsidRPr="00080031">
        <w:t>6</w:t>
      </w:r>
      <w:r w:rsidRPr="00080031">
        <w:t>年</w:t>
      </w:r>
      <w:r w:rsidRPr="00080031">
        <w:t>5</w:t>
      </w:r>
      <w:r w:rsidRPr="00080031">
        <w:t>月　呼吸困難</w:t>
      </w:r>
      <w:r w:rsidRPr="00080031">
        <w:t>➡</w:t>
      </w:r>
      <w:r w:rsidRPr="00080031">
        <w:t>救急搬送されその日のうちに気管切開</w:t>
      </w:r>
      <w:r w:rsidRPr="00080031">
        <w:t> </w:t>
      </w:r>
    </w:p>
    <w:p w14:paraId="6FC0B8C0" w14:textId="77777777" w:rsidR="00080031" w:rsidRPr="00080031" w:rsidRDefault="00080031" w:rsidP="00080031">
      <w:pPr>
        <w:ind w:leftChars="100" w:left="283"/>
      </w:pPr>
      <w:r w:rsidRPr="00080031">
        <w:rPr>
          <w:rFonts w:hint="eastAsia"/>
        </w:rPr>
        <w:t xml:space="preserve">　　　</w:t>
      </w:r>
      <w:r w:rsidRPr="00080031">
        <w:t>7</w:t>
      </w:r>
      <w:r w:rsidRPr="00080031">
        <w:t>月上旬退院</w:t>
      </w:r>
    </w:p>
    <w:p w14:paraId="4F7C88BF" w14:textId="14758EC3" w:rsidR="00080031" w:rsidRPr="00080031" w:rsidRDefault="00080031" w:rsidP="00080031">
      <w:pPr>
        <w:ind w:leftChars="100" w:left="283"/>
      </w:pPr>
      <w:r w:rsidRPr="00080031">
        <w:rPr>
          <w:rFonts w:hint="eastAsia"/>
        </w:rPr>
        <w:t xml:space="preserve">　松戸市の行政担当者が病院まで本人の状況を確認しに来てくれるなど</w:t>
      </w:r>
      <w:r w:rsidRPr="00080031">
        <w:rPr>
          <w:rFonts w:hint="eastAsia"/>
        </w:rPr>
        <w:t> </w:t>
      </w:r>
    </w:p>
    <w:p w14:paraId="7796EFE9" w14:textId="7FFC7DE5" w:rsidR="00080031" w:rsidRPr="00080031" w:rsidRDefault="00080031" w:rsidP="00080031">
      <w:pPr>
        <w:ind w:leftChars="100" w:left="283"/>
      </w:pPr>
      <w:r w:rsidRPr="00080031">
        <w:rPr>
          <w:rFonts w:hint="eastAsia"/>
        </w:rPr>
        <w:t xml:space="preserve">　判決後、姿勢が</w:t>
      </w:r>
      <w:r w:rsidRPr="00080031">
        <w:t>180</w:t>
      </w:r>
      <w:r w:rsidRPr="00080031">
        <w:t>度変わった。</w:t>
      </w:r>
    </w:p>
    <w:p w14:paraId="747EA664" w14:textId="28249A19" w:rsidR="00080031" w:rsidRPr="00080031" w:rsidRDefault="00080031" w:rsidP="00080031">
      <w:pPr>
        <w:ind w:leftChars="100" w:left="283"/>
      </w:pPr>
      <w:r w:rsidRPr="00080031">
        <w:rPr>
          <w:rFonts w:hint="eastAsia"/>
        </w:rPr>
        <w:t xml:space="preserve">　寄り添う姿勢になったと感じる。</w:t>
      </w:r>
    </w:p>
    <w:p w14:paraId="39C24822" w14:textId="77777777" w:rsidR="00080031" w:rsidRPr="00080031" w:rsidRDefault="00080031" w:rsidP="00080031">
      <w:pPr>
        <w:ind w:leftChars="100" w:left="283"/>
      </w:pPr>
    </w:p>
    <w:p w14:paraId="6D56194A" w14:textId="545392A4" w:rsidR="00080031" w:rsidRPr="00080031" w:rsidRDefault="00080031" w:rsidP="00080031">
      <w:pPr>
        <w:ind w:leftChars="100" w:left="283"/>
      </w:pPr>
      <w:r w:rsidRPr="00080031">
        <w:rPr>
          <w:rFonts w:hint="eastAsia"/>
        </w:rPr>
        <w:t> </w:t>
      </w:r>
      <w:r w:rsidRPr="00080031">
        <w:rPr>
          <w:rFonts w:hint="eastAsia"/>
        </w:rPr>
        <w:t xml:space="preserve">　気管切開前の状況を前提に</w:t>
      </w:r>
    </w:p>
    <w:p w14:paraId="1B151D07" w14:textId="5FB7CE19" w:rsidR="00080031" w:rsidRPr="00080031" w:rsidRDefault="00080031" w:rsidP="00080031">
      <w:pPr>
        <w:ind w:leftChars="100" w:left="283"/>
      </w:pPr>
      <w:r w:rsidRPr="00080031">
        <w:rPr>
          <w:rFonts w:hint="eastAsia"/>
        </w:rPr>
        <w:t xml:space="preserve">　月</w:t>
      </w:r>
      <w:r w:rsidRPr="00080031">
        <w:t>40</w:t>
      </w:r>
      <w:r w:rsidRPr="00080031">
        <w:t>時間増量・月</w:t>
      </w:r>
      <w:r w:rsidRPr="00080031">
        <w:t>736</w:t>
      </w:r>
      <w:r w:rsidRPr="00080031">
        <w:t>時間の重度訪問介護となった。</w:t>
      </w:r>
    </w:p>
    <w:p w14:paraId="140753D0" w14:textId="7478B688" w:rsidR="00080031" w:rsidRPr="00080031" w:rsidRDefault="00080031" w:rsidP="00080031">
      <w:pPr>
        <w:ind w:leftChars="100" w:left="283"/>
      </w:pPr>
      <w:r w:rsidRPr="00080031">
        <w:rPr>
          <w:rFonts w:hint="eastAsia"/>
        </w:rPr>
        <w:t xml:space="preserve">　介護保険ヘルパー</w:t>
      </w:r>
      <w:r w:rsidRPr="00080031">
        <w:t>1</w:t>
      </w:r>
      <w:r w:rsidRPr="00080031">
        <w:t>日</w:t>
      </w:r>
      <w:r w:rsidRPr="00080031">
        <w:t>1</w:t>
      </w:r>
      <w:r w:rsidRPr="00080031">
        <w:t>時間があるので</w:t>
      </w:r>
    </w:p>
    <w:p w14:paraId="782703DD" w14:textId="43B5CD87" w:rsidR="00080031" w:rsidRPr="00080031" w:rsidRDefault="00080031" w:rsidP="00080031">
      <w:pPr>
        <w:ind w:leftChars="100" w:left="283"/>
      </w:pPr>
      <w:r w:rsidRPr="00080031">
        <w:rPr>
          <w:rFonts w:hint="eastAsia"/>
        </w:rPr>
        <w:t xml:space="preserve">　ヘルパー介護が</w:t>
      </w:r>
      <w:r w:rsidRPr="00080031">
        <w:t>1</w:t>
      </w:r>
      <w:r w:rsidRPr="00080031">
        <w:t>日</w:t>
      </w:r>
      <w:r w:rsidRPr="00080031">
        <w:t>24</w:t>
      </w:r>
      <w:r w:rsidRPr="00080031">
        <w:t>時間体制が確保された。</w:t>
      </w:r>
      <w:r w:rsidRPr="00080031">
        <w:t> </w:t>
      </w:r>
    </w:p>
    <w:p w14:paraId="0BCC230F" w14:textId="34B203BB" w:rsidR="00080031" w:rsidRPr="00080031" w:rsidRDefault="00080031" w:rsidP="00080031">
      <w:pPr>
        <w:ind w:leftChars="100" w:left="283"/>
      </w:pPr>
      <w:r w:rsidRPr="00080031">
        <w:rPr>
          <w:rFonts w:hint="eastAsia"/>
        </w:rPr>
        <w:t xml:space="preserve">　</w:t>
      </w:r>
      <w:r w:rsidRPr="00080031">
        <w:t>11</w:t>
      </w:r>
      <w:r w:rsidRPr="00080031">
        <w:t>月以降気管切開を前提に更なる時間増を検討すると言ってくれている。</w:t>
      </w:r>
      <w:r w:rsidRPr="00080031">
        <w:t> </w:t>
      </w:r>
    </w:p>
    <w:p w14:paraId="3E43F3C9" w14:textId="71BA9134" w:rsidR="00080031" w:rsidRPr="00080031" w:rsidRDefault="00080031" w:rsidP="00080031">
      <w:pPr>
        <w:ind w:leftChars="100" w:left="283"/>
      </w:pPr>
      <w:r w:rsidRPr="00080031">
        <w:rPr>
          <w:rFonts w:hint="eastAsia"/>
        </w:rPr>
        <w:t xml:space="preserve">　妻は随分精神的に楽になり、子どもの状態がイライラしていたのが改善された。</w:t>
      </w:r>
    </w:p>
    <w:p w14:paraId="4FEC470D" w14:textId="1D615D1F" w:rsidR="00080031" w:rsidRPr="00080031" w:rsidRDefault="00080031" w:rsidP="00080031">
      <w:pPr>
        <w:ind w:leftChars="100" w:left="283"/>
      </w:pPr>
      <w:r w:rsidRPr="00080031">
        <w:rPr>
          <w:rFonts w:hint="eastAsia"/>
        </w:rPr>
        <w:t> </w:t>
      </w:r>
      <w:r w:rsidRPr="00080031">
        <w:rPr>
          <w:rFonts w:hint="eastAsia"/>
        </w:rPr>
        <w:t xml:space="preserve">　今思えば母親の精神状態が悪いと子どもに連動し、子どもも不安で不安定だっ　たことがよくわかる。</w:t>
      </w:r>
      <w:r w:rsidRPr="00080031">
        <w:rPr>
          <w:rFonts w:hint="eastAsia"/>
        </w:rPr>
        <w:t> </w:t>
      </w:r>
    </w:p>
    <w:p w14:paraId="366EA02E" w14:textId="5BEB86F3" w:rsidR="00080031" w:rsidRPr="00080031" w:rsidRDefault="00080031" w:rsidP="00080031">
      <w:pPr>
        <w:ind w:leftChars="100" w:left="283"/>
      </w:pPr>
      <w:r w:rsidRPr="00080031">
        <w:rPr>
          <w:rFonts w:hint="eastAsia"/>
        </w:rPr>
        <w:t xml:space="preserve">　今は、家族みんな安心して暮らせるようになりました。</w:t>
      </w:r>
      <w:r w:rsidRPr="00080031">
        <w:rPr>
          <w:rFonts w:hint="eastAsia"/>
        </w:rPr>
        <w:t> </w:t>
      </w:r>
    </w:p>
    <w:p w14:paraId="4D03D21D" w14:textId="545675A8" w:rsidR="00080031" w:rsidRPr="00080031" w:rsidRDefault="00080031" w:rsidP="00080031">
      <w:pPr>
        <w:ind w:leftChars="100" w:left="283"/>
      </w:pPr>
      <w:r w:rsidRPr="00080031">
        <w:rPr>
          <w:rFonts w:hint="eastAsia"/>
        </w:rPr>
        <w:t xml:space="preserve">　ただ、夫は、気管切開で声を失い、その点の精神的なショックはあります。</w:t>
      </w:r>
      <w:r w:rsidRPr="00080031">
        <w:rPr>
          <w:rFonts w:hint="eastAsia"/>
        </w:rPr>
        <w:t> </w:t>
      </w:r>
    </w:p>
    <w:p w14:paraId="26A06E5D" w14:textId="739B4DE3" w:rsidR="00080031" w:rsidRPr="00080031" w:rsidRDefault="00080031" w:rsidP="00080031">
      <w:pPr>
        <w:ind w:leftChars="100" w:left="283"/>
      </w:pPr>
      <w:r w:rsidRPr="00080031">
        <w:rPr>
          <w:rFonts w:hint="eastAsia"/>
        </w:rPr>
        <w:t xml:space="preserve">　コミュニケーション方法が視線入力はうまくいかないので、</w:t>
      </w:r>
      <w:r w:rsidRPr="00080031">
        <w:rPr>
          <w:rFonts w:hint="eastAsia"/>
        </w:rPr>
        <w:t> </w:t>
      </w:r>
    </w:p>
    <w:p w14:paraId="68684F26" w14:textId="5670114C" w:rsidR="00080031" w:rsidRDefault="00080031" w:rsidP="00080031">
      <w:pPr>
        <w:ind w:leftChars="100" w:left="283"/>
      </w:pPr>
      <w:r w:rsidRPr="00080031">
        <w:rPr>
          <w:rFonts w:hint="eastAsia"/>
        </w:rPr>
        <w:t xml:space="preserve">　他の方法なども支援者とともに考えていきたい。</w:t>
      </w:r>
      <w:r w:rsidRPr="00080031">
        <w:rPr>
          <w:rFonts w:hint="eastAsia"/>
        </w:rPr>
        <w:t> </w:t>
      </w:r>
    </w:p>
    <w:p w14:paraId="56C960D6" w14:textId="77777777" w:rsidR="001171E0" w:rsidRDefault="001171E0" w:rsidP="00080031">
      <w:pPr>
        <w:ind w:leftChars="100" w:left="283"/>
      </w:pPr>
    </w:p>
    <w:p w14:paraId="7D8D8CDE" w14:textId="77777777" w:rsidR="001171E0" w:rsidRDefault="001171E0" w:rsidP="00080031">
      <w:pPr>
        <w:ind w:leftChars="100" w:left="283"/>
      </w:pPr>
    </w:p>
    <w:p w14:paraId="60318CC6" w14:textId="77777777" w:rsidR="001171E0" w:rsidRDefault="001171E0" w:rsidP="00080031">
      <w:pPr>
        <w:ind w:leftChars="100" w:left="283"/>
      </w:pPr>
    </w:p>
    <w:p w14:paraId="59C5A6EB" w14:textId="77777777" w:rsidR="001171E0" w:rsidRDefault="001171E0" w:rsidP="00080031">
      <w:pPr>
        <w:ind w:leftChars="100" w:left="283"/>
      </w:pPr>
    </w:p>
    <w:p w14:paraId="5F5E5155" w14:textId="77777777" w:rsidR="001171E0" w:rsidRDefault="001171E0" w:rsidP="00080031">
      <w:pPr>
        <w:ind w:leftChars="100" w:left="283"/>
      </w:pPr>
    </w:p>
    <w:p w14:paraId="32980FC0" w14:textId="77777777" w:rsidR="001171E0" w:rsidRDefault="001171E0" w:rsidP="00080031">
      <w:pPr>
        <w:ind w:leftChars="100" w:left="283"/>
      </w:pPr>
    </w:p>
    <w:p w14:paraId="4FCC90A5" w14:textId="77777777" w:rsidR="001171E0" w:rsidRDefault="001171E0" w:rsidP="00080031">
      <w:pPr>
        <w:ind w:leftChars="100" w:left="283"/>
      </w:pPr>
    </w:p>
    <w:p w14:paraId="2B2B4ED6" w14:textId="77777777" w:rsidR="001171E0" w:rsidRDefault="001171E0" w:rsidP="00080031">
      <w:pPr>
        <w:ind w:leftChars="100" w:left="283"/>
        <w:rPr>
          <w:rFonts w:hint="eastAsia"/>
        </w:rPr>
      </w:pPr>
    </w:p>
    <w:p w14:paraId="58FA8784" w14:textId="245472EB" w:rsidR="00080031" w:rsidRPr="001171E0" w:rsidRDefault="0013203B" w:rsidP="00080031">
      <w:pPr>
        <w:ind w:leftChars="100" w:left="283"/>
        <w:rPr>
          <w:b/>
          <w:bCs/>
        </w:rPr>
      </w:pPr>
      <w:r w:rsidRPr="001171E0">
        <w:rPr>
          <w:rFonts w:hint="eastAsia"/>
          <w:b/>
          <w:bCs/>
        </w:rPr>
        <w:t xml:space="preserve">　この裁判の最中に自治体担当者はどんなことをしてきたか。</w:t>
      </w:r>
    </w:p>
    <w:p w14:paraId="63C5E024" w14:textId="643D86B6" w:rsidR="0013203B" w:rsidRDefault="0013203B" w:rsidP="0013203B">
      <w:pPr>
        <w:ind w:leftChars="100" w:left="283"/>
        <w:rPr>
          <w:rFonts w:hint="eastAsia"/>
        </w:rPr>
      </w:pPr>
      <w:r w:rsidRPr="0013203B">
        <w:rPr>
          <w:rFonts w:hint="eastAsia"/>
        </w:rPr>
        <w:t xml:space="preserve">　令和</w:t>
      </w:r>
      <w:r w:rsidRPr="0013203B">
        <w:t>5</w:t>
      </w:r>
      <w:r w:rsidRPr="0013203B">
        <w:t>年</w:t>
      </w:r>
      <w:r w:rsidRPr="0013203B">
        <w:t>5</w:t>
      </w:r>
      <w:r w:rsidRPr="0013203B">
        <w:t>月</w:t>
      </w:r>
      <w:r w:rsidRPr="0013203B">
        <w:t>23</w:t>
      </w:r>
      <w:r w:rsidRPr="0013203B">
        <w:t>日、千葉地裁は月</w:t>
      </w:r>
      <w:r w:rsidRPr="0013203B">
        <w:t>668.05</w:t>
      </w:r>
      <w:r w:rsidRPr="0013203B">
        <w:t>時間（約</w:t>
      </w:r>
      <w:r w:rsidRPr="0013203B">
        <w:t>21</w:t>
      </w:r>
      <w:r w:rsidRPr="0013203B">
        <w:t>時間</w:t>
      </w:r>
      <w:r w:rsidRPr="0013203B">
        <w:t>33</w:t>
      </w:r>
      <w:r w:rsidRPr="0013203B">
        <w:t>分</w:t>
      </w:r>
      <w:r w:rsidRPr="0013203B">
        <w:t>/</w:t>
      </w:r>
      <w:r w:rsidRPr="0013203B">
        <w:t>日）の</w:t>
      </w:r>
      <w:r w:rsidRPr="0013203B">
        <w:rPr>
          <w:rFonts w:hint="eastAsia"/>
        </w:rPr>
        <w:t>仮の義務付け命令を下した。</w:t>
      </w:r>
    </w:p>
    <w:p w14:paraId="14927D1A" w14:textId="2E2E40E7" w:rsidR="00C81F50" w:rsidRDefault="00D3516C" w:rsidP="00C81F50">
      <w:pPr>
        <w:ind w:leftChars="100" w:left="283"/>
      </w:pPr>
      <w:r>
        <w:rPr>
          <w:rFonts w:hint="eastAsia"/>
        </w:rPr>
        <w:t xml:space="preserve">　</w:t>
      </w:r>
      <w:r w:rsidRPr="00D3516C">
        <w:rPr>
          <w:rFonts w:hint="eastAsia"/>
        </w:rPr>
        <w:t>原告代理人が市に、</w:t>
      </w:r>
      <w:r w:rsidRPr="00D3516C">
        <w:t>6</w:t>
      </w:r>
      <w:r w:rsidRPr="00D3516C">
        <w:t>月以降の処分について問い合わせた。</w:t>
      </w:r>
    </w:p>
    <w:p w14:paraId="07241B05" w14:textId="77777777" w:rsidR="00D3516C" w:rsidRDefault="00D3516C" w:rsidP="00C81F50">
      <w:pPr>
        <w:ind w:leftChars="100" w:left="283"/>
      </w:pPr>
    </w:p>
    <w:p w14:paraId="5D6E0D93" w14:textId="77777777" w:rsidR="00D3516C" w:rsidRPr="00D3516C" w:rsidRDefault="00D3516C" w:rsidP="00D3516C">
      <w:pPr>
        <w:ind w:leftChars="100" w:left="283"/>
      </w:pPr>
      <w:r w:rsidRPr="00D3516C">
        <w:rPr>
          <w:rFonts w:hint="eastAsia"/>
        </w:rPr>
        <w:t>市の担当者は</w:t>
      </w:r>
    </w:p>
    <w:p w14:paraId="620BA434" w14:textId="77777777" w:rsidR="00D3516C" w:rsidRPr="00D3516C" w:rsidRDefault="00D3516C" w:rsidP="00D3516C">
      <w:pPr>
        <w:ind w:leftChars="100" w:left="283"/>
      </w:pPr>
      <w:r w:rsidRPr="00D3516C">
        <w:rPr>
          <w:rFonts w:hint="eastAsia"/>
        </w:rPr>
        <w:t xml:space="preserve">　「令和</w:t>
      </w:r>
      <w:r w:rsidRPr="00D3516C">
        <w:t>5</w:t>
      </w:r>
      <w:r w:rsidRPr="00D3516C">
        <w:t>年</w:t>
      </w:r>
      <w:r w:rsidRPr="00D3516C">
        <w:t>4</w:t>
      </w:r>
      <w:r w:rsidRPr="00D3516C">
        <w:t>月に奥様から申請を受けて、従前の支給時間のままで</w:t>
      </w:r>
    </w:p>
    <w:p w14:paraId="73A75CFE" w14:textId="77777777" w:rsidR="00D3516C" w:rsidRPr="00D3516C" w:rsidRDefault="00D3516C" w:rsidP="00D3516C">
      <w:pPr>
        <w:ind w:leftChars="100" w:left="283"/>
      </w:pPr>
      <w:r w:rsidRPr="00D3516C">
        <w:rPr>
          <w:rFonts w:hint="eastAsia"/>
        </w:rPr>
        <w:t>良いという意思を確認済みのため、</w:t>
      </w:r>
    </w:p>
    <w:p w14:paraId="76A77102" w14:textId="77777777" w:rsidR="00D3516C" w:rsidRPr="00D3516C" w:rsidRDefault="00D3516C" w:rsidP="00D3516C">
      <w:pPr>
        <w:ind w:leftChars="100" w:left="283"/>
      </w:pPr>
      <w:r w:rsidRPr="00D3516C">
        <w:rPr>
          <w:rFonts w:hint="eastAsia"/>
        </w:rPr>
        <w:t xml:space="preserve">　既に</w:t>
      </w:r>
      <w:r w:rsidRPr="00D3516C">
        <w:t>5</w:t>
      </w:r>
      <w:r w:rsidRPr="00D3516C">
        <w:t>月</w:t>
      </w:r>
      <w:r w:rsidRPr="00D3516C">
        <w:t>19</w:t>
      </w:r>
      <w:r w:rsidRPr="00D3516C">
        <w:t>日付で従前の時間数の支給決定を</w:t>
      </w:r>
    </w:p>
    <w:p w14:paraId="10A759EF" w14:textId="77777777" w:rsidR="00D3516C" w:rsidRPr="00D3516C" w:rsidRDefault="00D3516C" w:rsidP="00D3516C">
      <w:pPr>
        <w:ind w:leftChars="100" w:left="283"/>
      </w:pPr>
      <w:r w:rsidRPr="00D3516C">
        <w:rPr>
          <w:rFonts w:hint="eastAsia"/>
        </w:rPr>
        <w:t xml:space="preserve">　本人宅に送付済みです。もうどうにもなりませんよ。」</w:t>
      </w:r>
    </w:p>
    <w:p w14:paraId="7F31D134" w14:textId="77777777" w:rsidR="00D3516C" w:rsidRPr="00D3516C" w:rsidRDefault="00D3516C" w:rsidP="00D3516C">
      <w:pPr>
        <w:ind w:leftChars="100" w:left="283"/>
      </w:pPr>
      <w:r w:rsidRPr="00D3516C">
        <w:rPr>
          <w:rFonts w:hint="eastAsia"/>
        </w:rPr>
        <w:t xml:space="preserve">　との説明だった。</w:t>
      </w:r>
    </w:p>
    <w:p w14:paraId="3533BE9D" w14:textId="77777777" w:rsidR="00D3516C" w:rsidRPr="00D3516C" w:rsidRDefault="00D3516C" w:rsidP="00D3516C">
      <w:pPr>
        <w:ind w:leftChars="100" w:left="283"/>
      </w:pPr>
    </w:p>
    <w:p w14:paraId="1D24574B" w14:textId="77777777" w:rsidR="00D3516C" w:rsidRPr="00D3516C" w:rsidRDefault="00D3516C" w:rsidP="00D3516C">
      <w:pPr>
        <w:ind w:leftChars="100" w:left="283"/>
      </w:pPr>
      <w:r w:rsidRPr="00D3516C">
        <w:rPr>
          <w:rFonts w:hint="eastAsia"/>
        </w:rPr>
        <w:t xml:space="preserve">　原告代理人はこれには驚愕した。</w:t>
      </w:r>
    </w:p>
    <w:p w14:paraId="16358BF3" w14:textId="77777777" w:rsidR="00D3516C" w:rsidRPr="00D3516C" w:rsidRDefault="00D3516C" w:rsidP="00D3516C">
      <w:pPr>
        <w:ind w:leftChars="100" w:left="283"/>
      </w:pPr>
      <w:r w:rsidRPr="00D3516C">
        <w:rPr>
          <w:rFonts w:hint="eastAsia"/>
        </w:rPr>
        <w:t xml:space="preserve">　原告代理人が原告妻に確認すると</w:t>
      </w:r>
    </w:p>
    <w:p w14:paraId="1F46A97E" w14:textId="77777777" w:rsidR="00D3516C" w:rsidRPr="00D3516C" w:rsidRDefault="00D3516C" w:rsidP="00D3516C">
      <w:pPr>
        <w:ind w:leftChars="100" w:left="283"/>
      </w:pPr>
      <w:r w:rsidRPr="00D3516C">
        <w:rPr>
          <w:rFonts w:hint="eastAsia"/>
        </w:rPr>
        <w:t xml:space="preserve">　「全部ウソ！</w:t>
      </w:r>
    </w:p>
    <w:p w14:paraId="56048C8A" w14:textId="74E113CC" w:rsidR="00D3516C" w:rsidRDefault="00D3516C" w:rsidP="00D3516C">
      <w:pPr>
        <w:ind w:leftChars="100" w:left="283"/>
      </w:pPr>
      <w:r w:rsidRPr="00D3516C">
        <w:rPr>
          <w:rFonts w:hint="eastAsia"/>
        </w:rPr>
        <w:t xml:space="preserve">　　</w:t>
      </w:r>
      <w:r w:rsidRPr="00D3516C">
        <w:t>4</w:t>
      </w:r>
      <w:r w:rsidRPr="00D3516C">
        <w:t>月の申請はグループホームの利用申請のために書いた書類のつもり」</w:t>
      </w:r>
    </w:p>
    <w:p w14:paraId="524D7244" w14:textId="77777777" w:rsidR="00D3516C" w:rsidRDefault="00D3516C" w:rsidP="00D3516C">
      <w:pPr>
        <w:ind w:leftChars="100" w:left="283"/>
      </w:pPr>
    </w:p>
    <w:p w14:paraId="1592CEA3" w14:textId="77777777" w:rsidR="00D3516C" w:rsidRPr="00D3516C" w:rsidRDefault="00D3516C" w:rsidP="00D3516C">
      <w:pPr>
        <w:ind w:leftChars="100" w:left="283"/>
      </w:pPr>
      <w:r w:rsidRPr="00D3516C">
        <w:rPr>
          <w:rFonts w:hint="eastAsia"/>
        </w:rPr>
        <w:t>令和</w:t>
      </w:r>
      <w:r w:rsidRPr="00D3516C">
        <w:t>5</w:t>
      </w:r>
      <w:r w:rsidRPr="00D3516C">
        <w:t>年</w:t>
      </w:r>
      <w:r w:rsidRPr="00D3516C">
        <w:t>4</w:t>
      </w:r>
      <w:r w:rsidRPr="00D3516C">
        <w:t>月</w:t>
      </w:r>
      <w:r w:rsidRPr="00D3516C">
        <w:t>12</w:t>
      </w:r>
      <w:r w:rsidRPr="00D3516C">
        <w:t>日付申請書（乙</w:t>
      </w:r>
      <w:r w:rsidRPr="00D3516C">
        <w:t>11</w:t>
      </w:r>
      <w:r w:rsidRPr="00D3516C">
        <w:t>）の不自然さ</w:t>
      </w:r>
    </w:p>
    <w:p w14:paraId="3C0E047A" w14:textId="77777777" w:rsidR="00D3516C" w:rsidRPr="00D3516C" w:rsidRDefault="00D3516C" w:rsidP="00D3516C">
      <w:pPr>
        <w:ind w:leftChars="100" w:left="283"/>
      </w:pPr>
      <w:r w:rsidRPr="00D3516C">
        <w:rPr>
          <w:rFonts w:hint="eastAsia"/>
        </w:rPr>
        <w:t xml:space="preserve">　　原告代理人はこの申請書を仮の義務付け事件の東京高裁の抗告審において被告（抗告人）が疎乙第</w:t>
      </w:r>
      <w:r w:rsidRPr="00D3516C">
        <w:t>11</w:t>
      </w:r>
      <w:r w:rsidRPr="00D3516C">
        <w:t>号証として提出したことから、その写しを令和</w:t>
      </w:r>
      <w:r w:rsidRPr="00D3516C">
        <w:t>5</w:t>
      </w:r>
      <w:r w:rsidRPr="00D3516C">
        <w:t>年</w:t>
      </w:r>
      <w:r w:rsidRPr="00D3516C">
        <w:t>7</w:t>
      </w:r>
      <w:r w:rsidRPr="00D3516C">
        <w:t>月</w:t>
      </w:r>
      <w:r w:rsidRPr="00D3516C">
        <w:t>6</w:t>
      </w:r>
      <w:r w:rsidRPr="00D3516C">
        <w:t>日に裁判所から送付を受けて初めて見た。</w:t>
      </w:r>
    </w:p>
    <w:p w14:paraId="00CE9E2E" w14:textId="77777777" w:rsidR="00D3516C" w:rsidRPr="00D3516C" w:rsidRDefault="00D3516C" w:rsidP="00D3516C">
      <w:pPr>
        <w:ind w:leftChars="100" w:left="283"/>
      </w:pPr>
      <w:r w:rsidRPr="00D3516C">
        <w:rPr>
          <w:rFonts w:hint="eastAsia"/>
        </w:rPr>
        <w:t xml:space="preserve">　　　明らかに不自然なのは</w:t>
      </w:r>
    </w:p>
    <w:p w14:paraId="119706BB" w14:textId="77777777" w:rsidR="00D3516C" w:rsidRPr="00D3516C" w:rsidRDefault="00D3516C" w:rsidP="00D3516C">
      <w:pPr>
        <w:ind w:leftChars="100" w:left="283"/>
      </w:pPr>
      <w:r w:rsidRPr="00D3516C">
        <w:rPr>
          <w:rFonts w:hint="eastAsia"/>
        </w:rPr>
        <w:t xml:space="preserve">　　　「申請に係る具体的内容欄」</w:t>
      </w:r>
    </w:p>
    <w:p w14:paraId="69E9FA5D" w14:textId="77777777" w:rsidR="00D3516C" w:rsidRPr="00D3516C" w:rsidRDefault="00D3516C" w:rsidP="00D3516C">
      <w:pPr>
        <w:ind w:leftChars="100" w:left="283"/>
      </w:pPr>
      <w:r w:rsidRPr="00D3516C">
        <w:rPr>
          <w:rFonts w:hint="eastAsia"/>
        </w:rPr>
        <w:t xml:space="preserve">　　　「前回の内容と同じでよい」と</w:t>
      </w:r>
    </w:p>
    <w:p w14:paraId="3B5EA2DA" w14:textId="5036C399" w:rsidR="00D3516C" w:rsidRDefault="00D3516C" w:rsidP="00D3516C">
      <w:pPr>
        <w:ind w:leftChars="100" w:left="283"/>
      </w:pPr>
      <w:r w:rsidRPr="00D3516C">
        <w:rPr>
          <w:rFonts w:hint="eastAsia"/>
        </w:rPr>
        <w:t xml:space="preserve">　　　手書きではなく、そこだけ印字されていることである。</w:t>
      </w:r>
    </w:p>
    <w:p w14:paraId="2E181283" w14:textId="77777777" w:rsidR="008E5F8B" w:rsidRPr="008E5F8B" w:rsidRDefault="008E5F8B" w:rsidP="008E5F8B">
      <w:pPr>
        <w:ind w:leftChars="100" w:left="283"/>
      </w:pPr>
      <w:r w:rsidRPr="008E5F8B">
        <w:rPr>
          <w:rFonts w:hint="eastAsia"/>
        </w:rPr>
        <w:t xml:space="preserve">　驚くべき卑怯な手法である。</w:t>
      </w:r>
    </w:p>
    <w:p w14:paraId="6C8AEA61" w14:textId="77777777" w:rsidR="008E5F8B" w:rsidRPr="008E5F8B" w:rsidRDefault="008E5F8B" w:rsidP="008E5F8B">
      <w:pPr>
        <w:ind w:leftChars="100" w:left="283"/>
      </w:pPr>
      <w:r w:rsidRPr="008E5F8B">
        <w:rPr>
          <w:rFonts w:hint="eastAsia"/>
        </w:rPr>
        <w:t xml:space="preserve">　申請者が前回の内容、支給量では不服であるからこそ、裁判ま</w:t>
      </w:r>
      <w:r w:rsidRPr="008E5F8B">
        <w:rPr>
          <w:rFonts w:hint="eastAsia"/>
        </w:rPr>
        <w:lastRenderedPageBreak/>
        <w:t>でやっていることは自明である。</w:t>
      </w:r>
    </w:p>
    <w:p w14:paraId="284E6D52" w14:textId="77777777" w:rsidR="008E5F8B" w:rsidRPr="008E5F8B" w:rsidRDefault="008E5F8B" w:rsidP="008E5F8B">
      <w:pPr>
        <w:ind w:leftChars="100" w:left="283"/>
      </w:pPr>
      <w:r w:rsidRPr="008E5F8B">
        <w:rPr>
          <w:rFonts w:hint="eastAsia"/>
        </w:rPr>
        <w:t xml:space="preserve">　だから申請者の不服の意思は無かったことにするために、予め「前回の内容と同じでよい」と印字済みの申請用紙を申請者宅に送り付けて押印されて送り返させる。</w:t>
      </w:r>
    </w:p>
    <w:p w14:paraId="63C4B3C9" w14:textId="77777777" w:rsidR="008E5F8B" w:rsidRPr="008E5F8B" w:rsidRDefault="008E5F8B" w:rsidP="008E5F8B">
      <w:pPr>
        <w:ind w:leftChars="100" w:left="283"/>
      </w:pPr>
      <w:r w:rsidRPr="008E5F8B">
        <w:rPr>
          <w:rFonts w:hint="eastAsia"/>
        </w:rPr>
        <w:t xml:space="preserve">　市民の申請権を妨害しており、行政手続法に違反する違法なやり方である。　　　</w:t>
      </w:r>
    </w:p>
    <w:p w14:paraId="0C320D6D" w14:textId="77777777" w:rsidR="008E5F8B" w:rsidRPr="008E5F8B" w:rsidRDefault="008E5F8B" w:rsidP="008E5F8B">
      <w:pPr>
        <w:ind w:leftChars="100" w:left="283"/>
      </w:pPr>
      <w:r w:rsidRPr="008E5F8B">
        <w:rPr>
          <w:rFonts w:hint="eastAsia"/>
        </w:rPr>
        <w:t xml:space="preserve">　原告と家族も紛争が続くことに疲れており、このことの違法行為を国賠請求等で争うことを断念したが、このような欺罔的手段で市民の権利を妨害することがないような行政規制ができないものか。</w:t>
      </w:r>
    </w:p>
    <w:p w14:paraId="5A6504BC" w14:textId="7739B52F" w:rsidR="00D3516C" w:rsidRPr="001171E0" w:rsidRDefault="008E5F8B" w:rsidP="008E5F8B">
      <w:pPr>
        <w:ind w:leftChars="100" w:left="283"/>
        <w:rPr>
          <w:b/>
          <w:bCs/>
        </w:rPr>
      </w:pPr>
      <w:r w:rsidRPr="008E5F8B">
        <w:rPr>
          <w:rFonts w:hint="eastAsia"/>
        </w:rPr>
        <w:t xml:space="preserve">　「不当労働行為」のように</w:t>
      </w:r>
      <w:r w:rsidRPr="001171E0">
        <w:rPr>
          <w:rFonts w:hint="eastAsia"/>
          <w:b/>
          <w:bCs/>
        </w:rPr>
        <w:t>「不当行政行為」を法定して、禁止行為を明確化するべきと考えている。</w:t>
      </w:r>
    </w:p>
    <w:p w14:paraId="5766C6EC" w14:textId="77777777" w:rsidR="008E5F8B" w:rsidRDefault="008E5F8B" w:rsidP="008E5F8B">
      <w:pPr>
        <w:ind w:leftChars="100" w:left="283"/>
      </w:pPr>
    </w:p>
    <w:p w14:paraId="5CB07595" w14:textId="6FF4BE13" w:rsidR="008E5F8B" w:rsidRPr="001171E0" w:rsidRDefault="00BE3549" w:rsidP="008E5F8B">
      <w:pPr>
        <w:ind w:leftChars="100" w:left="283"/>
        <w:rPr>
          <w:b/>
          <w:bCs/>
        </w:rPr>
      </w:pPr>
      <w:r w:rsidRPr="001171E0">
        <w:rPr>
          <w:rFonts w:hint="eastAsia"/>
          <w:b/>
          <w:bCs/>
        </w:rPr>
        <w:t>仮の義務付けは東京高裁で令和</w:t>
      </w:r>
      <w:r w:rsidRPr="001171E0">
        <w:rPr>
          <w:b/>
          <w:bCs/>
        </w:rPr>
        <w:t>5</w:t>
      </w:r>
      <w:r w:rsidRPr="001171E0">
        <w:rPr>
          <w:b/>
          <w:bCs/>
        </w:rPr>
        <w:t>年</w:t>
      </w:r>
      <w:r w:rsidRPr="001171E0">
        <w:rPr>
          <w:b/>
          <w:bCs/>
        </w:rPr>
        <w:t>8</w:t>
      </w:r>
      <w:r w:rsidRPr="001171E0">
        <w:rPr>
          <w:b/>
          <w:bCs/>
        </w:rPr>
        <w:t>月</w:t>
      </w:r>
      <w:r w:rsidRPr="001171E0">
        <w:rPr>
          <w:b/>
          <w:bCs/>
        </w:rPr>
        <w:t>29</w:t>
      </w:r>
      <w:r w:rsidRPr="001171E0">
        <w:rPr>
          <w:b/>
          <w:bCs/>
        </w:rPr>
        <w:t>日却下された！</w:t>
      </w:r>
    </w:p>
    <w:p w14:paraId="3EEB40E5" w14:textId="358ADAD1" w:rsidR="00BE3549" w:rsidRPr="00BE3549" w:rsidRDefault="00BE3549" w:rsidP="00BE3549">
      <w:pPr>
        <w:ind w:leftChars="100" w:left="283"/>
      </w:pPr>
      <w:r w:rsidRPr="00BE3549">
        <w:rPr>
          <w:rFonts w:hint="eastAsia"/>
        </w:rPr>
        <w:t xml:space="preserve">　その理由は「処分の支給期間は令和</w:t>
      </w:r>
      <w:r w:rsidRPr="00BE3549">
        <w:t>5</w:t>
      </w:r>
      <w:r w:rsidRPr="00BE3549">
        <w:t>年</w:t>
      </w:r>
      <w:r w:rsidRPr="00BE3549">
        <w:t>5</w:t>
      </w:r>
      <w:r w:rsidRPr="00BE3549">
        <w:t>月</w:t>
      </w:r>
      <w:r w:rsidRPr="00BE3549">
        <w:t>31</w:t>
      </w:r>
      <w:r w:rsidRPr="00BE3549">
        <w:t>日までであり、既に有効期間が経過しており、増量処分がなされなければ損害が生じるものと認められず緊急の必要があると認められない」というものである。</w:t>
      </w:r>
    </w:p>
    <w:p w14:paraId="6225778B" w14:textId="2AF947BD" w:rsidR="00BE3549" w:rsidRPr="00BE3549" w:rsidRDefault="00BE3549" w:rsidP="00BE3549">
      <w:pPr>
        <w:ind w:leftChars="100" w:left="283"/>
      </w:pPr>
      <w:r w:rsidRPr="00BE3549">
        <w:rPr>
          <w:rFonts w:hint="eastAsia"/>
        </w:rPr>
        <w:t xml:space="preserve">　しかし、これは明らかに不合理な論旨である。</w:t>
      </w:r>
    </w:p>
    <w:p w14:paraId="5267EDFB" w14:textId="3841DFE6" w:rsidR="00BE3549" w:rsidRPr="00BE3549" w:rsidRDefault="00BE3549" w:rsidP="00BE3549">
      <w:pPr>
        <w:ind w:leftChars="100" w:left="283"/>
      </w:pPr>
      <w:r w:rsidRPr="00BE3549">
        <w:rPr>
          <w:rFonts w:hint="eastAsia"/>
        </w:rPr>
        <w:t xml:space="preserve">　生活保護が</w:t>
      </w:r>
      <w:r w:rsidRPr="00BE3549">
        <w:t>1</w:t>
      </w:r>
      <w:r w:rsidRPr="00BE3549">
        <w:t>カ月、重度訪問介護等が</w:t>
      </w:r>
      <w:r w:rsidRPr="00BE3549">
        <w:t>12</w:t>
      </w:r>
      <w:r w:rsidRPr="00BE3549">
        <w:t>カ月などとほとんどの社会保障給付には有効期間がある。</w:t>
      </w:r>
    </w:p>
    <w:p w14:paraId="782191E5" w14:textId="523743E9" w:rsidR="00BE3549" w:rsidRPr="00BE3549" w:rsidRDefault="00BE3549" w:rsidP="00BE3549">
      <w:pPr>
        <w:ind w:leftChars="100" w:left="283"/>
      </w:pPr>
      <w:r w:rsidRPr="00BE3549">
        <w:rPr>
          <w:rFonts w:hint="eastAsia"/>
        </w:rPr>
        <w:t xml:space="preserve">　このような理屈が認められるのであれば、処分庁は、違法な処分を下して、裁判所から仮の義務付け決定を受けても、とにかく即時抗告・特別上告等をして、時間を引き延ばせば、いずれ審理中に有効期間は切れる。そうすれば行政庁百戦百勝であり、市民が勝てる余地はない。</w:t>
      </w:r>
    </w:p>
    <w:p w14:paraId="498B69B6" w14:textId="2D3514D1" w:rsidR="00BE3549" w:rsidRDefault="00BE3549" w:rsidP="00BE3549">
      <w:pPr>
        <w:ind w:leftChars="100" w:left="283"/>
      </w:pPr>
      <w:r w:rsidRPr="00BE3549">
        <w:rPr>
          <w:rFonts w:hint="eastAsia"/>
        </w:rPr>
        <w:t xml:space="preserve">　司法救済の機能を放棄するような理屈であり、到底受け容れることはできない。　　</w:t>
      </w:r>
    </w:p>
    <w:p w14:paraId="41F99877" w14:textId="77777777" w:rsidR="00880545" w:rsidRDefault="00880545" w:rsidP="00BE3549">
      <w:pPr>
        <w:ind w:leftChars="100" w:left="283"/>
      </w:pPr>
    </w:p>
    <w:p w14:paraId="32CA9B60" w14:textId="77777777" w:rsidR="001171E0" w:rsidRDefault="001171E0" w:rsidP="00BE3549">
      <w:pPr>
        <w:ind w:leftChars="100" w:left="283"/>
      </w:pPr>
    </w:p>
    <w:p w14:paraId="160264FD" w14:textId="77777777" w:rsidR="001171E0" w:rsidRDefault="001171E0" w:rsidP="00BE3549">
      <w:pPr>
        <w:ind w:leftChars="100" w:left="283"/>
      </w:pPr>
    </w:p>
    <w:p w14:paraId="27EE6FB9" w14:textId="77777777" w:rsidR="001171E0" w:rsidRDefault="001171E0" w:rsidP="00BE3549">
      <w:pPr>
        <w:ind w:leftChars="100" w:left="283"/>
        <w:rPr>
          <w:rFonts w:hint="eastAsia"/>
        </w:rPr>
      </w:pPr>
    </w:p>
    <w:p w14:paraId="7B45E764" w14:textId="69B7DB97" w:rsidR="00880545" w:rsidRPr="001171E0" w:rsidRDefault="00880545" w:rsidP="00BE3549">
      <w:pPr>
        <w:ind w:leftChars="100" w:left="283"/>
        <w:rPr>
          <w:b/>
          <w:bCs/>
        </w:rPr>
      </w:pPr>
      <w:r w:rsidRPr="001171E0">
        <w:rPr>
          <w:rFonts w:hint="eastAsia"/>
          <w:b/>
          <w:bCs/>
        </w:rPr>
        <w:t>自治体における「審査会行政」の深刻な問題</w:t>
      </w:r>
    </w:p>
    <w:p w14:paraId="4D9174D5" w14:textId="4C2FCCCC" w:rsidR="00880545" w:rsidRDefault="00880545" w:rsidP="00BE3549">
      <w:pPr>
        <w:ind w:leftChars="100" w:left="283"/>
      </w:pPr>
      <w:r w:rsidRPr="00880545">
        <w:rPr>
          <w:rFonts w:hint="eastAsia"/>
        </w:rPr>
        <w:t>本件処分を正当化した市町村審査会答申の議事録要旨が次である。</w:t>
      </w:r>
    </w:p>
    <w:p w14:paraId="64AE74CE" w14:textId="77777777" w:rsidR="00880545" w:rsidRPr="00880545" w:rsidRDefault="00880545" w:rsidP="00880545">
      <w:pPr>
        <w:ind w:leftChars="100" w:left="283"/>
      </w:pPr>
      <w:r w:rsidRPr="00880545">
        <w:t>A</w:t>
      </w:r>
      <w:r w:rsidRPr="00880545">
        <w:t xml:space="preserve">　限界と感じるのであれば施設入所を検討するべき。</w:t>
      </w:r>
    </w:p>
    <w:p w14:paraId="0B0E5A2C" w14:textId="604C8558" w:rsidR="00880545" w:rsidRDefault="00880545" w:rsidP="00880545">
      <w:pPr>
        <w:ind w:leftChars="100" w:left="283"/>
      </w:pPr>
      <w:r w:rsidRPr="00880545">
        <w:rPr>
          <w:rFonts w:hint="eastAsia"/>
        </w:rPr>
        <w:t xml:space="preserve">　他の障害をもっているかたとの公平性を考えるといかがなものか。</w:t>
      </w:r>
    </w:p>
    <w:p w14:paraId="272DFE02" w14:textId="5D04BC7C" w:rsidR="00880545" w:rsidRDefault="00C82883" w:rsidP="00880545">
      <w:pPr>
        <w:ind w:leftChars="100" w:left="283"/>
      </w:pPr>
      <w:r w:rsidRPr="00C82883">
        <w:rPr>
          <w:rFonts w:hint="eastAsia"/>
        </w:rPr>
        <w:t>Ｂ　家族の在り方として家族の介護の時間があってもいいのではないか</w:t>
      </w:r>
    </w:p>
    <w:p w14:paraId="76DA6C5B" w14:textId="1EA92D14" w:rsidR="00C82883" w:rsidRDefault="00C82883" w:rsidP="00880545">
      <w:pPr>
        <w:ind w:leftChars="100" w:left="283"/>
      </w:pPr>
      <w:r w:rsidRPr="00C82883">
        <w:rPr>
          <w:rFonts w:hint="eastAsia"/>
        </w:rPr>
        <w:t xml:space="preserve">Ｃ　</w:t>
      </w:r>
      <w:r w:rsidRPr="00C82883">
        <w:t>40</w:t>
      </w:r>
      <w:r w:rsidRPr="00C82883">
        <w:t>歳の若さで椎間板ヘルニアやひざの疾患は本人の生活習慣の問題</w:t>
      </w:r>
    </w:p>
    <w:p w14:paraId="121B955B" w14:textId="56344F50" w:rsidR="00C82883" w:rsidRDefault="00C82883" w:rsidP="00880545">
      <w:pPr>
        <w:ind w:leftChars="100" w:left="283"/>
      </w:pPr>
      <w:r w:rsidRPr="00C82883">
        <w:t>D</w:t>
      </w:r>
      <w:r w:rsidRPr="00C82883">
        <w:t xml:space="preserve">　介護のつらさや負担感は個人の価値観である。　</w:t>
      </w:r>
    </w:p>
    <w:p w14:paraId="5B39E126" w14:textId="687EDD44" w:rsidR="00C82883" w:rsidRDefault="00C82883" w:rsidP="00C82883">
      <w:pPr>
        <w:ind w:leftChars="100" w:left="283"/>
      </w:pPr>
      <w:r w:rsidRPr="00C82883">
        <w:t>E</w:t>
      </w:r>
      <w:r w:rsidRPr="00C82883">
        <w:t xml:space="preserve">　松戸市が</w:t>
      </w:r>
      <w:r w:rsidRPr="00C82883">
        <w:t>24</w:t>
      </w:r>
      <w:r w:rsidRPr="00C82883">
        <w:t>時間介護を進めるというのであれば話は別であるが、</w:t>
      </w:r>
      <w:r w:rsidRPr="00C82883">
        <w:rPr>
          <w:rFonts w:hint="eastAsia"/>
        </w:rPr>
        <w:t xml:space="preserve">　個人の事情を鑑みての判断であればこのままでよい。　</w:t>
      </w:r>
    </w:p>
    <w:p w14:paraId="470A12C5" w14:textId="2E925917" w:rsidR="00C82883" w:rsidRDefault="00C82883" w:rsidP="00C82883">
      <w:pPr>
        <w:ind w:leftChars="100" w:left="283"/>
      </w:pPr>
      <w:r w:rsidRPr="00C82883">
        <w:rPr>
          <w:rFonts w:hint="eastAsia"/>
        </w:rPr>
        <w:t>結論：</w:t>
      </w:r>
      <w:r w:rsidRPr="00C82883">
        <w:t>581.5</w:t>
      </w:r>
      <w:r w:rsidRPr="00C82883">
        <w:t>時間</w:t>
      </w:r>
      <w:r w:rsidRPr="00C82883">
        <w:t>/</w:t>
      </w:r>
      <w:r w:rsidRPr="00C82883">
        <w:t>月の時間数のままの支給決定とする。</w:t>
      </w:r>
    </w:p>
    <w:p w14:paraId="467C1AD0" w14:textId="77777777" w:rsidR="00C82883" w:rsidRDefault="00C82883" w:rsidP="00C82883">
      <w:pPr>
        <w:ind w:leftChars="100" w:left="283"/>
      </w:pPr>
    </w:p>
    <w:p w14:paraId="228FCD5F" w14:textId="77777777" w:rsidR="00F818C3" w:rsidRPr="00F818C3" w:rsidRDefault="00F818C3" w:rsidP="001171E0">
      <w:pPr>
        <w:ind w:leftChars="100" w:left="283" w:firstLineChars="100" w:firstLine="283"/>
      </w:pPr>
      <w:r w:rsidRPr="00F818C3">
        <w:rPr>
          <w:rFonts w:hint="eastAsia"/>
        </w:rPr>
        <w:t>公的在宅介護の申請に対して「施設入所を」として給付を拒否する意見を出す者が「学識経験を有する者」として任命されている現実がある。</w:t>
      </w:r>
    </w:p>
    <w:p w14:paraId="01C6870A" w14:textId="77777777" w:rsidR="00F818C3" w:rsidRPr="00F818C3" w:rsidRDefault="00F818C3" w:rsidP="00F818C3">
      <w:pPr>
        <w:ind w:leftChars="100" w:left="283"/>
      </w:pPr>
      <w:r w:rsidRPr="00F818C3">
        <w:rPr>
          <w:rFonts w:hint="eastAsia"/>
        </w:rPr>
        <w:t xml:space="preserve">　障害者権利条約が求める障害者の自立生活の権利の重要性が法規範とされていることが蔑ろにされている。</w:t>
      </w:r>
    </w:p>
    <w:p w14:paraId="38372FB9" w14:textId="77777777" w:rsidR="00F818C3" w:rsidRPr="00F818C3" w:rsidRDefault="00F818C3" w:rsidP="00F818C3">
      <w:pPr>
        <w:ind w:leftChars="100" w:left="283"/>
      </w:pPr>
      <w:r w:rsidRPr="00F818C3">
        <w:rPr>
          <w:rFonts w:hint="eastAsia"/>
        </w:rPr>
        <w:t xml:space="preserve">　同居妻が夫の介護により疾患を負っていること（指定難病に罹患したこと）は客観的事実であり、「個人の価値観」の問題でない。</w:t>
      </w:r>
    </w:p>
    <w:p w14:paraId="382EA2AD" w14:textId="77777777" w:rsidR="00F818C3" w:rsidRPr="00F818C3" w:rsidRDefault="00F818C3" w:rsidP="00F818C3">
      <w:pPr>
        <w:ind w:leftChars="100" w:left="283"/>
      </w:pPr>
      <w:r w:rsidRPr="00F818C3">
        <w:rPr>
          <w:rFonts w:hint="eastAsia"/>
        </w:rPr>
        <w:t xml:space="preserve">　自治体が</w:t>
      </w:r>
      <w:r w:rsidRPr="00F818C3">
        <w:t>24</w:t>
      </w:r>
      <w:r w:rsidRPr="00F818C3">
        <w:t>時間介護を給付しない判断の妥当性を審査しているにも関わらず、「自治体が給付しないと判断している以上、それが正しい」という思考回路と意見は、「審査の放棄」である。</w:t>
      </w:r>
    </w:p>
    <w:p w14:paraId="5D94B1F2" w14:textId="7023A8DA" w:rsidR="00C82883" w:rsidRDefault="00F818C3" w:rsidP="00F818C3">
      <w:pPr>
        <w:ind w:leftChars="100" w:left="283"/>
      </w:pPr>
      <w:r w:rsidRPr="00F818C3">
        <w:rPr>
          <w:rFonts w:hint="eastAsia"/>
        </w:rPr>
        <w:t xml:space="preserve">　法は個別障害者の個別事情を勘案して支給決定せよとしている以上、「個人の事情は考慮すべきでない」という意見は、「審査対象となる法規の基礎的な知識が欠如している」と言わざるを得ない。「市町村審査会委員研修を受講」しているというが、どのような「研修」が実施されているのか。</w:t>
      </w:r>
    </w:p>
    <w:p w14:paraId="1C67EA2C" w14:textId="77777777" w:rsidR="00F818C3" w:rsidRDefault="00F818C3" w:rsidP="00F818C3">
      <w:pPr>
        <w:ind w:leftChars="100" w:left="283"/>
      </w:pPr>
    </w:p>
    <w:p w14:paraId="6D10D1B4" w14:textId="77777777" w:rsidR="00F818C3" w:rsidRPr="00C82883" w:rsidRDefault="00F818C3" w:rsidP="00F818C3">
      <w:pPr>
        <w:ind w:leftChars="100" w:left="283"/>
        <w:rPr>
          <w:rFonts w:hint="eastAsia"/>
        </w:rPr>
      </w:pPr>
    </w:p>
    <w:p w14:paraId="5A91392F" w14:textId="77777777" w:rsidR="00880545" w:rsidRPr="00BE3549" w:rsidRDefault="00880545" w:rsidP="00BE3549">
      <w:pPr>
        <w:ind w:leftChars="100" w:left="283"/>
        <w:rPr>
          <w:rFonts w:hint="eastAsia"/>
        </w:rPr>
      </w:pPr>
    </w:p>
    <w:p w14:paraId="7149BBEA" w14:textId="77777777" w:rsidR="00B5512D" w:rsidRPr="00B5512D" w:rsidRDefault="00B5512D" w:rsidP="00B5512D">
      <w:pPr>
        <w:ind w:leftChars="100" w:left="283" w:firstLineChars="100" w:firstLine="283"/>
      </w:pPr>
      <w:r w:rsidRPr="00B5512D">
        <w:rPr>
          <w:rFonts w:hint="eastAsia"/>
        </w:rPr>
        <w:t>市町村審査会は自治体の意向、方針を正当化するためお墨付きをもらうための「御用機関」、「障害者の権利抑圧装置」</w:t>
      </w:r>
    </w:p>
    <w:p w14:paraId="34BAE144" w14:textId="77777777" w:rsidR="00B5512D" w:rsidRPr="00B5512D" w:rsidRDefault="00B5512D" w:rsidP="00B5512D">
      <w:pPr>
        <w:ind w:leftChars="100" w:left="283"/>
      </w:pPr>
      <w:r w:rsidRPr="00B5512D">
        <w:rPr>
          <w:rFonts w:hint="eastAsia"/>
        </w:rPr>
        <w:t>の実態にある。</w:t>
      </w:r>
    </w:p>
    <w:p w14:paraId="7EAFB39F" w14:textId="21EED666" w:rsidR="00BE3549" w:rsidRDefault="00B5512D" w:rsidP="00B5512D">
      <w:pPr>
        <w:ind w:leftChars="100" w:left="283"/>
      </w:pPr>
      <w:r w:rsidRPr="00B5512D">
        <w:rPr>
          <w:rFonts w:hint="eastAsia"/>
        </w:rPr>
        <w:t xml:space="preserve">　下記の法律や国の指示文書は空しい！</w:t>
      </w:r>
    </w:p>
    <w:p w14:paraId="75321041" w14:textId="77777777" w:rsidR="00B5512D" w:rsidRDefault="00B5512D" w:rsidP="00B5512D">
      <w:pPr>
        <w:ind w:leftChars="100" w:left="283"/>
      </w:pPr>
    </w:p>
    <w:p w14:paraId="16A1FE98" w14:textId="77777777" w:rsidR="00A07F52" w:rsidRPr="00A07F52" w:rsidRDefault="00A07F52" w:rsidP="00A07F52">
      <w:pPr>
        <w:ind w:leftChars="100" w:left="283"/>
      </w:pPr>
      <w:r>
        <w:rPr>
          <w:rFonts w:hint="eastAsia"/>
        </w:rPr>
        <w:t xml:space="preserve">　</w:t>
      </w:r>
      <w:r w:rsidRPr="00A07F52">
        <w:t xml:space="preserve">　障害者総合支援法</w:t>
      </w:r>
      <w:r w:rsidRPr="00A07F52">
        <w:t>15</w:t>
      </w:r>
      <w:r w:rsidRPr="00A07F52">
        <w:t>条（市町村審査会）</w:t>
      </w:r>
    </w:p>
    <w:p w14:paraId="5FB0C26B" w14:textId="77777777" w:rsidR="00A07F52" w:rsidRPr="00A07F52" w:rsidRDefault="00A07F52" w:rsidP="00A07F52">
      <w:pPr>
        <w:ind w:leftChars="100" w:left="283"/>
      </w:pPr>
      <w:r w:rsidRPr="00A07F52">
        <w:rPr>
          <w:rFonts w:hint="eastAsia"/>
        </w:rPr>
        <w:t>「第</w:t>
      </w:r>
      <w:r w:rsidRPr="00A07F52">
        <w:t>26</w:t>
      </w:r>
      <w:r w:rsidRPr="00A07F52">
        <w:t>条第</w:t>
      </w:r>
      <w:r w:rsidRPr="00A07F52">
        <w:t>2</w:t>
      </w:r>
      <w:r w:rsidRPr="00A07F52">
        <w:t>項に規定する審査判定業務を行わせるため、市町村に第</w:t>
      </w:r>
      <w:r w:rsidRPr="00A07F52">
        <w:t>19</w:t>
      </w:r>
      <w:r w:rsidRPr="00A07F52">
        <w:t>条第</w:t>
      </w:r>
      <w:r w:rsidRPr="00A07F52">
        <w:t>1</w:t>
      </w:r>
      <w:r w:rsidRPr="00A07F52">
        <w:t>項に規定する介護給付費等の支給に関する審査会（以下「市町村審査会」という。）を置く。</w:t>
      </w:r>
    </w:p>
    <w:p w14:paraId="39C6FD43" w14:textId="1B1F5B5D" w:rsidR="00B5512D" w:rsidRDefault="00A07F52" w:rsidP="00A07F52">
      <w:pPr>
        <w:ind w:leftChars="100" w:left="283"/>
      </w:pPr>
      <w:r w:rsidRPr="00A07F52">
        <w:rPr>
          <w:rFonts w:hint="eastAsia"/>
        </w:rPr>
        <w:t xml:space="preserve">　同法</w:t>
      </w:r>
      <w:r w:rsidRPr="00A07F52">
        <w:t>16</w:t>
      </w:r>
      <w:r w:rsidRPr="00A07F52">
        <w:t>条</w:t>
      </w:r>
      <w:r w:rsidRPr="00A07F52">
        <w:t>2</w:t>
      </w:r>
      <w:r w:rsidRPr="00A07F52">
        <w:t>項「委員は、障害者等の保健又は福祉に関する学識経験を有する者のうちから、市町村長が任命する。」</w:t>
      </w:r>
    </w:p>
    <w:p w14:paraId="584F733D" w14:textId="77777777" w:rsidR="00A07F52" w:rsidRDefault="00A07F52" w:rsidP="00A07F52">
      <w:pPr>
        <w:ind w:leftChars="100" w:left="283"/>
      </w:pPr>
    </w:p>
    <w:p w14:paraId="01BB7A87" w14:textId="58F5D1AA" w:rsidR="00A07F52" w:rsidRDefault="00C235E5" w:rsidP="001171E0">
      <w:pPr>
        <w:ind w:leftChars="100" w:left="283" w:firstLineChars="100" w:firstLine="283"/>
      </w:pPr>
      <w:r w:rsidRPr="00C235E5">
        <w:rPr>
          <w:rFonts w:hint="eastAsia"/>
        </w:rPr>
        <w:t>厚労省の事務処理要領</w:t>
      </w:r>
    </w:p>
    <w:p w14:paraId="36135087" w14:textId="12457F63" w:rsidR="00C235E5" w:rsidRDefault="007B7C94" w:rsidP="001171E0">
      <w:pPr>
        <w:ind w:leftChars="100" w:left="283" w:firstLineChars="100" w:firstLine="283"/>
      </w:pPr>
      <w:r w:rsidRPr="007B7C94">
        <w:rPr>
          <w:rFonts w:hint="eastAsia"/>
        </w:rPr>
        <w:t>委員は、原則として都道府県が実施する審査会委員に対する研修（市町村審査会委員研修）を受講し、審査及び判定の趣旨、考え方、手続等を確認する。</w:t>
      </w:r>
    </w:p>
    <w:p w14:paraId="000A6ED4" w14:textId="77777777" w:rsidR="007B7C94" w:rsidRDefault="007B7C94" w:rsidP="00A07F52">
      <w:pPr>
        <w:ind w:leftChars="100" w:left="283"/>
      </w:pPr>
    </w:p>
    <w:p w14:paraId="313C323D" w14:textId="44E306BA" w:rsidR="001171E0" w:rsidRPr="001171E0" w:rsidRDefault="001171E0" w:rsidP="00A07F52">
      <w:pPr>
        <w:ind w:leftChars="100" w:left="283"/>
        <w:rPr>
          <w:rFonts w:hint="eastAsia"/>
          <w:b/>
          <w:bCs/>
        </w:rPr>
      </w:pPr>
      <w:r w:rsidRPr="001171E0">
        <w:rPr>
          <w:rFonts w:hint="eastAsia"/>
          <w:b/>
          <w:bCs/>
        </w:rPr>
        <w:t>最後に</w:t>
      </w:r>
    </w:p>
    <w:p w14:paraId="364D6E15" w14:textId="437B5E72" w:rsidR="003D7CF9" w:rsidRDefault="003D7CF9" w:rsidP="003D7CF9">
      <w:pPr>
        <w:ind w:leftChars="100" w:left="283" w:firstLineChars="100" w:firstLine="283"/>
      </w:pPr>
      <w:r w:rsidRPr="003D7CF9">
        <w:rPr>
          <w:rFonts w:hint="eastAsia"/>
        </w:rPr>
        <w:t>障害者権利条約の時代にふさわしい、障害者が地域でごく当たり前に共に生きるための権利保障の理論構築と実践が更に求められていると考えます。</w:t>
      </w:r>
    </w:p>
    <w:p w14:paraId="5E4A6E4E" w14:textId="7124D102" w:rsidR="007B7C94" w:rsidRPr="005F5DF8" w:rsidRDefault="003D7CF9" w:rsidP="003D7CF9">
      <w:pPr>
        <w:ind w:leftChars="100" w:left="283"/>
        <w:rPr>
          <w:rFonts w:hint="eastAsia"/>
        </w:rPr>
      </w:pPr>
      <w:r>
        <w:rPr>
          <w:rFonts w:hint="eastAsia"/>
        </w:rPr>
        <w:t xml:space="preserve">　</w:t>
      </w:r>
      <w:r w:rsidRPr="003D7CF9">
        <w:rPr>
          <w:rFonts w:hint="eastAsia"/>
        </w:rPr>
        <w:t>実務家と研究者が協力して取り組むことが可能な障害法学会の果たす役割に期待したいと思います。</w:t>
      </w:r>
    </w:p>
    <w:sectPr w:rsidR="007B7C94" w:rsidRPr="005F5DF8" w:rsidSect="00BA3DA4">
      <w:footerReference w:type="default" r:id="rId8"/>
      <w:type w:val="continuous"/>
      <w:pgSz w:w="11907" w:h="16840" w:code="9"/>
      <w:pgMar w:top="1418" w:right="1701" w:bottom="1701" w:left="1701" w:header="851" w:footer="851" w:gutter="0"/>
      <w:cols w:space="425"/>
      <w:docGrid w:type="linesAndChars" w:linePitch="440" w:charSpace="87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3348" w14:textId="77777777" w:rsidR="00757BF3" w:rsidRDefault="00757BF3" w:rsidP="00757BF3">
      <w:r>
        <w:separator/>
      </w:r>
    </w:p>
  </w:endnote>
  <w:endnote w:type="continuationSeparator" w:id="0">
    <w:p w14:paraId="2682AC50" w14:textId="77777777" w:rsidR="00757BF3" w:rsidRDefault="00757BF3" w:rsidP="0075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791535"/>
      <w:docPartObj>
        <w:docPartGallery w:val="Page Numbers (Bottom of Page)"/>
        <w:docPartUnique/>
      </w:docPartObj>
    </w:sdtPr>
    <w:sdtContent>
      <w:p w14:paraId="79DD0761" w14:textId="5A405AA7" w:rsidR="006A1B3E" w:rsidRDefault="006A1B3E">
        <w:pPr>
          <w:pStyle w:val="a5"/>
          <w:jc w:val="center"/>
        </w:pPr>
        <w:r>
          <w:fldChar w:fldCharType="begin"/>
        </w:r>
        <w:r>
          <w:instrText>PAGE   \* MERGEFORMAT</w:instrText>
        </w:r>
        <w:r>
          <w:fldChar w:fldCharType="separate"/>
        </w:r>
        <w:r>
          <w:rPr>
            <w:lang w:val="ja-JP"/>
          </w:rPr>
          <w:t>2</w:t>
        </w:r>
        <w:r>
          <w:fldChar w:fldCharType="end"/>
        </w:r>
      </w:p>
    </w:sdtContent>
  </w:sdt>
  <w:p w14:paraId="2E445224" w14:textId="77777777" w:rsidR="006A1B3E" w:rsidRDefault="006A1B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E09B" w14:textId="77777777" w:rsidR="00757BF3" w:rsidRDefault="00757BF3" w:rsidP="00757BF3">
      <w:r>
        <w:separator/>
      </w:r>
    </w:p>
  </w:footnote>
  <w:footnote w:type="continuationSeparator" w:id="0">
    <w:p w14:paraId="0768A2E4" w14:textId="77777777" w:rsidR="00757BF3" w:rsidRDefault="00757BF3" w:rsidP="00757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4A70"/>
    <w:multiLevelType w:val="multilevel"/>
    <w:tmpl w:val="C76CF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7617E"/>
    <w:multiLevelType w:val="multilevel"/>
    <w:tmpl w:val="EB5E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687236">
    <w:abstractNumId w:val="1"/>
  </w:num>
  <w:num w:numId="2" w16cid:durableId="40082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83"/>
  <w:drawingGridVerticalSpacing w:val="22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C3"/>
    <w:rsid w:val="00000896"/>
    <w:rsid w:val="0000171D"/>
    <w:rsid w:val="00003EEB"/>
    <w:rsid w:val="00004090"/>
    <w:rsid w:val="000119FD"/>
    <w:rsid w:val="00013ED3"/>
    <w:rsid w:val="00014E6E"/>
    <w:rsid w:val="00031C8B"/>
    <w:rsid w:val="00045516"/>
    <w:rsid w:val="00063D06"/>
    <w:rsid w:val="000644CB"/>
    <w:rsid w:val="000662AD"/>
    <w:rsid w:val="00073A5F"/>
    <w:rsid w:val="00080031"/>
    <w:rsid w:val="0008513D"/>
    <w:rsid w:val="0008628A"/>
    <w:rsid w:val="00091004"/>
    <w:rsid w:val="00094A04"/>
    <w:rsid w:val="000B2B3B"/>
    <w:rsid w:val="000B4324"/>
    <w:rsid w:val="000B5F03"/>
    <w:rsid w:val="000C0D3A"/>
    <w:rsid w:val="000E2F1F"/>
    <w:rsid w:val="000F527D"/>
    <w:rsid w:val="00104509"/>
    <w:rsid w:val="00107F37"/>
    <w:rsid w:val="001171E0"/>
    <w:rsid w:val="0012668B"/>
    <w:rsid w:val="0013203B"/>
    <w:rsid w:val="001411DD"/>
    <w:rsid w:val="001434F7"/>
    <w:rsid w:val="00195353"/>
    <w:rsid w:val="001A3971"/>
    <w:rsid w:val="001B052F"/>
    <w:rsid w:val="001B3F71"/>
    <w:rsid w:val="001E1A91"/>
    <w:rsid w:val="001E1C30"/>
    <w:rsid w:val="001E779E"/>
    <w:rsid w:val="00204B5C"/>
    <w:rsid w:val="002209C3"/>
    <w:rsid w:val="00220EC9"/>
    <w:rsid w:val="002246F1"/>
    <w:rsid w:val="0024530A"/>
    <w:rsid w:val="00251E1A"/>
    <w:rsid w:val="00253C89"/>
    <w:rsid w:val="00266740"/>
    <w:rsid w:val="00283AA5"/>
    <w:rsid w:val="00301B0C"/>
    <w:rsid w:val="0030354C"/>
    <w:rsid w:val="00304606"/>
    <w:rsid w:val="003124A1"/>
    <w:rsid w:val="00314B1B"/>
    <w:rsid w:val="00322BD7"/>
    <w:rsid w:val="00325782"/>
    <w:rsid w:val="00376D3B"/>
    <w:rsid w:val="00383145"/>
    <w:rsid w:val="003850D2"/>
    <w:rsid w:val="003B7531"/>
    <w:rsid w:val="003C3763"/>
    <w:rsid w:val="003C39F6"/>
    <w:rsid w:val="003D7CF9"/>
    <w:rsid w:val="003E187F"/>
    <w:rsid w:val="003E726B"/>
    <w:rsid w:val="00424ACF"/>
    <w:rsid w:val="00425A75"/>
    <w:rsid w:val="00453D85"/>
    <w:rsid w:val="00460B8F"/>
    <w:rsid w:val="00462E62"/>
    <w:rsid w:val="00464465"/>
    <w:rsid w:val="0046612A"/>
    <w:rsid w:val="0048196B"/>
    <w:rsid w:val="00484A92"/>
    <w:rsid w:val="004B6148"/>
    <w:rsid w:val="004C2965"/>
    <w:rsid w:val="004E779D"/>
    <w:rsid w:val="00530D4E"/>
    <w:rsid w:val="00532931"/>
    <w:rsid w:val="0054263B"/>
    <w:rsid w:val="00550184"/>
    <w:rsid w:val="00554F7A"/>
    <w:rsid w:val="00595A61"/>
    <w:rsid w:val="005A0608"/>
    <w:rsid w:val="005A398C"/>
    <w:rsid w:val="005A748E"/>
    <w:rsid w:val="005F1B5D"/>
    <w:rsid w:val="005F5DF8"/>
    <w:rsid w:val="00614E81"/>
    <w:rsid w:val="00633282"/>
    <w:rsid w:val="006650EE"/>
    <w:rsid w:val="006673F3"/>
    <w:rsid w:val="00670BFA"/>
    <w:rsid w:val="00672F24"/>
    <w:rsid w:val="00675806"/>
    <w:rsid w:val="006A11F8"/>
    <w:rsid w:val="006A1B3E"/>
    <w:rsid w:val="006A20E1"/>
    <w:rsid w:val="006B46B2"/>
    <w:rsid w:val="006B7D25"/>
    <w:rsid w:val="006C307D"/>
    <w:rsid w:val="006D0E24"/>
    <w:rsid w:val="00701DB2"/>
    <w:rsid w:val="00713947"/>
    <w:rsid w:val="00735DFA"/>
    <w:rsid w:val="00743F94"/>
    <w:rsid w:val="007559AB"/>
    <w:rsid w:val="00757BF3"/>
    <w:rsid w:val="00762C03"/>
    <w:rsid w:val="00792850"/>
    <w:rsid w:val="007933CD"/>
    <w:rsid w:val="007A39DA"/>
    <w:rsid w:val="007A574B"/>
    <w:rsid w:val="007B0AAB"/>
    <w:rsid w:val="007B7C94"/>
    <w:rsid w:val="007E6A4C"/>
    <w:rsid w:val="00837532"/>
    <w:rsid w:val="00876D5D"/>
    <w:rsid w:val="00880545"/>
    <w:rsid w:val="008C0E09"/>
    <w:rsid w:val="008D7D13"/>
    <w:rsid w:val="008E0B06"/>
    <w:rsid w:val="008E5F8B"/>
    <w:rsid w:val="008F4F57"/>
    <w:rsid w:val="00924D82"/>
    <w:rsid w:val="009313A6"/>
    <w:rsid w:val="00960F38"/>
    <w:rsid w:val="0096167F"/>
    <w:rsid w:val="00966543"/>
    <w:rsid w:val="0098117D"/>
    <w:rsid w:val="00981B60"/>
    <w:rsid w:val="009B55E2"/>
    <w:rsid w:val="009D1BC9"/>
    <w:rsid w:val="00A07F52"/>
    <w:rsid w:val="00A111DD"/>
    <w:rsid w:val="00A1685C"/>
    <w:rsid w:val="00A173F1"/>
    <w:rsid w:val="00A22ECE"/>
    <w:rsid w:val="00A54C25"/>
    <w:rsid w:val="00A64383"/>
    <w:rsid w:val="00A67DB3"/>
    <w:rsid w:val="00A70935"/>
    <w:rsid w:val="00A7600E"/>
    <w:rsid w:val="00A836A9"/>
    <w:rsid w:val="00A87839"/>
    <w:rsid w:val="00A87B48"/>
    <w:rsid w:val="00AB20A4"/>
    <w:rsid w:val="00AD207D"/>
    <w:rsid w:val="00AE4632"/>
    <w:rsid w:val="00AE5521"/>
    <w:rsid w:val="00B0533C"/>
    <w:rsid w:val="00B153B6"/>
    <w:rsid w:val="00B17AB4"/>
    <w:rsid w:val="00B372C5"/>
    <w:rsid w:val="00B53658"/>
    <w:rsid w:val="00B5512D"/>
    <w:rsid w:val="00B772A3"/>
    <w:rsid w:val="00B94499"/>
    <w:rsid w:val="00BA3DA4"/>
    <w:rsid w:val="00BD0F03"/>
    <w:rsid w:val="00BD30F7"/>
    <w:rsid w:val="00BE2B11"/>
    <w:rsid w:val="00BE3549"/>
    <w:rsid w:val="00C00A25"/>
    <w:rsid w:val="00C0230C"/>
    <w:rsid w:val="00C043A1"/>
    <w:rsid w:val="00C235E5"/>
    <w:rsid w:val="00C62A3C"/>
    <w:rsid w:val="00C80D50"/>
    <w:rsid w:val="00C81F50"/>
    <w:rsid w:val="00C82883"/>
    <w:rsid w:val="00CA5495"/>
    <w:rsid w:val="00CB5222"/>
    <w:rsid w:val="00CB5E04"/>
    <w:rsid w:val="00D3516C"/>
    <w:rsid w:val="00D44A09"/>
    <w:rsid w:val="00D44DC5"/>
    <w:rsid w:val="00D54741"/>
    <w:rsid w:val="00DB30D1"/>
    <w:rsid w:val="00DB69EF"/>
    <w:rsid w:val="00DD5EB2"/>
    <w:rsid w:val="00E12F8F"/>
    <w:rsid w:val="00E44655"/>
    <w:rsid w:val="00E5193B"/>
    <w:rsid w:val="00E573DA"/>
    <w:rsid w:val="00E60D44"/>
    <w:rsid w:val="00E7682A"/>
    <w:rsid w:val="00E80878"/>
    <w:rsid w:val="00E94FE1"/>
    <w:rsid w:val="00EB0E03"/>
    <w:rsid w:val="00EB12DC"/>
    <w:rsid w:val="00EC01E6"/>
    <w:rsid w:val="00EE04EE"/>
    <w:rsid w:val="00EE1787"/>
    <w:rsid w:val="00F0723C"/>
    <w:rsid w:val="00F24325"/>
    <w:rsid w:val="00F34253"/>
    <w:rsid w:val="00F55105"/>
    <w:rsid w:val="00F66B0A"/>
    <w:rsid w:val="00F818C3"/>
    <w:rsid w:val="00F90682"/>
    <w:rsid w:val="00F91294"/>
    <w:rsid w:val="00FA01FD"/>
    <w:rsid w:val="00FA32A6"/>
    <w:rsid w:val="00FD4EA9"/>
    <w:rsid w:val="00FE27E1"/>
    <w:rsid w:val="00FE295F"/>
    <w:rsid w:val="00FF1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79572A0D"/>
  <w15:chartTrackingRefBased/>
  <w15:docId w15:val="{6E20AAC0-8CAD-4052-991C-3056885E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33C"/>
    <w:pPr>
      <w:widowControl w:val="0"/>
      <w:jc w:val="both"/>
    </w:pPr>
    <w:rPr>
      <w:rFonts w:eastAsia="ＭＳ ゴシック"/>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3">
    <w:name w:val="（1）（2）（3）"/>
    <w:basedOn w:val="a"/>
    <w:next w:val="a"/>
    <w:link w:val="1230"/>
    <w:qFormat/>
    <w:rsid w:val="00195353"/>
    <w:pPr>
      <w:ind w:rightChars="-52" w:right="-113"/>
      <w:contextualSpacing/>
    </w:pPr>
    <w:rPr>
      <w:rFonts w:ascii="UD デジタル 教科書体 NP-B" w:eastAsia="UD デジタル 教科書体 NP-B"/>
      <w:bCs/>
    </w:rPr>
  </w:style>
  <w:style w:type="character" w:customStyle="1" w:styleId="1230">
    <w:name w:val="（1）（2）（3） (文字)"/>
    <w:basedOn w:val="a0"/>
    <w:link w:val="123"/>
    <w:rsid w:val="00195353"/>
    <w:rPr>
      <w:rFonts w:ascii="UD デジタル 教科書体 NP-B" w:eastAsia="UD デジタル 教科書体 NP-B"/>
      <w:bCs/>
    </w:rPr>
  </w:style>
  <w:style w:type="paragraph" w:styleId="a3">
    <w:name w:val="header"/>
    <w:basedOn w:val="a"/>
    <w:link w:val="a4"/>
    <w:uiPriority w:val="99"/>
    <w:unhideWhenUsed/>
    <w:rsid w:val="00757BF3"/>
    <w:pPr>
      <w:tabs>
        <w:tab w:val="center" w:pos="4252"/>
        <w:tab w:val="right" w:pos="8504"/>
      </w:tabs>
      <w:snapToGrid w:val="0"/>
    </w:pPr>
  </w:style>
  <w:style w:type="character" w:customStyle="1" w:styleId="a4">
    <w:name w:val="ヘッダー (文字)"/>
    <w:basedOn w:val="a0"/>
    <w:link w:val="a3"/>
    <w:uiPriority w:val="99"/>
    <w:rsid w:val="00757BF3"/>
    <w:rPr>
      <w:rFonts w:eastAsia="ＭＳ ゴシック"/>
      <w:sz w:val="24"/>
    </w:rPr>
  </w:style>
  <w:style w:type="paragraph" w:styleId="a5">
    <w:name w:val="footer"/>
    <w:basedOn w:val="a"/>
    <w:link w:val="a6"/>
    <w:uiPriority w:val="99"/>
    <w:unhideWhenUsed/>
    <w:rsid w:val="00757BF3"/>
    <w:pPr>
      <w:tabs>
        <w:tab w:val="center" w:pos="4252"/>
        <w:tab w:val="right" w:pos="8504"/>
      </w:tabs>
      <w:snapToGrid w:val="0"/>
    </w:pPr>
  </w:style>
  <w:style w:type="character" w:customStyle="1" w:styleId="a6">
    <w:name w:val="フッター (文字)"/>
    <w:basedOn w:val="a0"/>
    <w:link w:val="a5"/>
    <w:uiPriority w:val="99"/>
    <w:rsid w:val="00757BF3"/>
    <w:rPr>
      <w:rFonts w:eastAsia="ＭＳ ゴシック"/>
      <w:sz w:val="24"/>
    </w:rPr>
  </w:style>
  <w:style w:type="paragraph" w:styleId="a7">
    <w:name w:val="Date"/>
    <w:basedOn w:val="a"/>
    <w:next w:val="a"/>
    <w:link w:val="a8"/>
    <w:uiPriority w:val="99"/>
    <w:semiHidden/>
    <w:unhideWhenUsed/>
    <w:rsid w:val="006A20E1"/>
  </w:style>
  <w:style w:type="character" w:customStyle="1" w:styleId="a8">
    <w:name w:val="日付 (文字)"/>
    <w:basedOn w:val="a0"/>
    <w:link w:val="a7"/>
    <w:uiPriority w:val="99"/>
    <w:semiHidden/>
    <w:rsid w:val="006A20E1"/>
    <w:rPr>
      <w:rFonts w:eastAsia="ＭＳ ゴシック"/>
      <w:sz w:val="24"/>
    </w:rPr>
  </w:style>
  <w:style w:type="character" w:styleId="a9">
    <w:name w:val="Hyperlink"/>
    <w:basedOn w:val="a0"/>
    <w:uiPriority w:val="99"/>
    <w:unhideWhenUsed/>
    <w:rsid w:val="0012668B"/>
    <w:rPr>
      <w:color w:val="0000FF"/>
      <w:u w:val="single"/>
    </w:rPr>
  </w:style>
  <w:style w:type="table" w:styleId="aa">
    <w:name w:val="Table Grid"/>
    <w:basedOn w:val="a1"/>
    <w:uiPriority w:val="39"/>
    <w:rsid w:val="00FA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A549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4330">
      <w:bodyDiv w:val="1"/>
      <w:marLeft w:val="0"/>
      <w:marRight w:val="0"/>
      <w:marTop w:val="0"/>
      <w:marBottom w:val="0"/>
      <w:divBdr>
        <w:top w:val="none" w:sz="0" w:space="0" w:color="auto"/>
        <w:left w:val="none" w:sz="0" w:space="0" w:color="auto"/>
        <w:bottom w:val="none" w:sz="0" w:space="0" w:color="auto"/>
        <w:right w:val="none" w:sz="0" w:space="0" w:color="auto"/>
      </w:divBdr>
    </w:div>
    <w:div w:id="254479036">
      <w:bodyDiv w:val="1"/>
      <w:marLeft w:val="0"/>
      <w:marRight w:val="0"/>
      <w:marTop w:val="0"/>
      <w:marBottom w:val="0"/>
      <w:divBdr>
        <w:top w:val="none" w:sz="0" w:space="0" w:color="auto"/>
        <w:left w:val="none" w:sz="0" w:space="0" w:color="auto"/>
        <w:bottom w:val="none" w:sz="0" w:space="0" w:color="auto"/>
        <w:right w:val="none" w:sz="0" w:space="0" w:color="auto"/>
      </w:divBdr>
    </w:div>
    <w:div w:id="693771208">
      <w:bodyDiv w:val="1"/>
      <w:marLeft w:val="0"/>
      <w:marRight w:val="0"/>
      <w:marTop w:val="0"/>
      <w:marBottom w:val="0"/>
      <w:divBdr>
        <w:top w:val="none" w:sz="0" w:space="0" w:color="auto"/>
        <w:left w:val="none" w:sz="0" w:space="0" w:color="auto"/>
        <w:bottom w:val="none" w:sz="0" w:space="0" w:color="auto"/>
        <w:right w:val="none" w:sz="0" w:space="0" w:color="auto"/>
      </w:divBdr>
    </w:div>
    <w:div w:id="701588417">
      <w:bodyDiv w:val="1"/>
      <w:marLeft w:val="0"/>
      <w:marRight w:val="0"/>
      <w:marTop w:val="0"/>
      <w:marBottom w:val="0"/>
      <w:divBdr>
        <w:top w:val="none" w:sz="0" w:space="0" w:color="auto"/>
        <w:left w:val="none" w:sz="0" w:space="0" w:color="auto"/>
        <w:bottom w:val="none" w:sz="0" w:space="0" w:color="auto"/>
        <w:right w:val="none" w:sz="0" w:space="0" w:color="auto"/>
      </w:divBdr>
    </w:div>
    <w:div w:id="883129962">
      <w:bodyDiv w:val="1"/>
      <w:marLeft w:val="0"/>
      <w:marRight w:val="0"/>
      <w:marTop w:val="0"/>
      <w:marBottom w:val="0"/>
      <w:divBdr>
        <w:top w:val="none" w:sz="0" w:space="0" w:color="auto"/>
        <w:left w:val="none" w:sz="0" w:space="0" w:color="auto"/>
        <w:bottom w:val="none" w:sz="0" w:space="0" w:color="auto"/>
        <w:right w:val="none" w:sz="0" w:space="0" w:color="auto"/>
      </w:divBdr>
    </w:div>
    <w:div w:id="954366603">
      <w:bodyDiv w:val="1"/>
      <w:marLeft w:val="0"/>
      <w:marRight w:val="0"/>
      <w:marTop w:val="0"/>
      <w:marBottom w:val="0"/>
      <w:divBdr>
        <w:top w:val="none" w:sz="0" w:space="0" w:color="auto"/>
        <w:left w:val="none" w:sz="0" w:space="0" w:color="auto"/>
        <w:bottom w:val="none" w:sz="0" w:space="0" w:color="auto"/>
        <w:right w:val="none" w:sz="0" w:space="0" w:color="auto"/>
      </w:divBdr>
      <w:divsChild>
        <w:div w:id="120080447">
          <w:marLeft w:val="0"/>
          <w:marRight w:val="0"/>
          <w:marTop w:val="0"/>
          <w:marBottom w:val="0"/>
          <w:divBdr>
            <w:top w:val="none" w:sz="0" w:space="0" w:color="auto"/>
            <w:left w:val="none" w:sz="0" w:space="0" w:color="auto"/>
            <w:bottom w:val="none" w:sz="0" w:space="0" w:color="auto"/>
            <w:right w:val="none" w:sz="0" w:space="0" w:color="auto"/>
          </w:divBdr>
        </w:div>
        <w:div w:id="409354296">
          <w:marLeft w:val="0"/>
          <w:marRight w:val="0"/>
          <w:marTop w:val="0"/>
          <w:marBottom w:val="0"/>
          <w:divBdr>
            <w:top w:val="none" w:sz="0" w:space="0" w:color="auto"/>
            <w:left w:val="none" w:sz="0" w:space="0" w:color="auto"/>
            <w:bottom w:val="none" w:sz="0" w:space="0" w:color="auto"/>
            <w:right w:val="none" w:sz="0" w:space="0" w:color="auto"/>
          </w:divBdr>
          <w:divsChild>
            <w:div w:id="1139686478">
              <w:marLeft w:val="0"/>
              <w:marRight w:val="0"/>
              <w:marTop w:val="0"/>
              <w:marBottom w:val="0"/>
              <w:divBdr>
                <w:top w:val="none" w:sz="0" w:space="0" w:color="auto"/>
                <w:left w:val="none" w:sz="0" w:space="0" w:color="auto"/>
                <w:bottom w:val="none" w:sz="0" w:space="0" w:color="auto"/>
                <w:right w:val="none" w:sz="0" w:space="0" w:color="auto"/>
              </w:divBdr>
              <w:divsChild>
                <w:div w:id="7017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64607">
      <w:bodyDiv w:val="1"/>
      <w:marLeft w:val="0"/>
      <w:marRight w:val="0"/>
      <w:marTop w:val="0"/>
      <w:marBottom w:val="0"/>
      <w:divBdr>
        <w:top w:val="none" w:sz="0" w:space="0" w:color="auto"/>
        <w:left w:val="none" w:sz="0" w:space="0" w:color="auto"/>
        <w:bottom w:val="none" w:sz="0" w:space="0" w:color="auto"/>
        <w:right w:val="none" w:sz="0" w:space="0" w:color="auto"/>
      </w:divBdr>
      <w:divsChild>
        <w:div w:id="1842309292">
          <w:marLeft w:val="0"/>
          <w:marRight w:val="0"/>
          <w:marTop w:val="0"/>
          <w:marBottom w:val="0"/>
          <w:divBdr>
            <w:top w:val="none" w:sz="0" w:space="0" w:color="auto"/>
            <w:left w:val="none" w:sz="0" w:space="0" w:color="auto"/>
            <w:bottom w:val="none" w:sz="0" w:space="0" w:color="auto"/>
            <w:right w:val="none" w:sz="0" w:space="0" w:color="auto"/>
          </w:divBdr>
          <w:divsChild>
            <w:div w:id="47156367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079981754">
      <w:bodyDiv w:val="1"/>
      <w:marLeft w:val="0"/>
      <w:marRight w:val="0"/>
      <w:marTop w:val="0"/>
      <w:marBottom w:val="0"/>
      <w:divBdr>
        <w:top w:val="none" w:sz="0" w:space="0" w:color="auto"/>
        <w:left w:val="none" w:sz="0" w:space="0" w:color="auto"/>
        <w:bottom w:val="none" w:sz="0" w:space="0" w:color="auto"/>
        <w:right w:val="none" w:sz="0" w:space="0" w:color="auto"/>
      </w:divBdr>
      <w:divsChild>
        <w:div w:id="392778058">
          <w:marLeft w:val="0"/>
          <w:marRight w:val="0"/>
          <w:marTop w:val="0"/>
          <w:marBottom w:val="0"/>
          <w:divBdr>
            <w:top w:val="none" w:sz="0" w:space="0" w:color="auto"/>
            <w:left w:val="none" w:sz="0" w:space="0" w:color="auto"/>
            <w:bottom w:val="none" w:sz="0" w:space="0" w:color="auto"/>
            <w:right w:val="none" w:sz="0" w:space="0" w:color="auto"/>
          </w:divBdr>
          <w:divsChild>
            <w:div w:id="1296108198">
              <w:marLeft w:val="0"/>
              <w:marRight w:val="0"/>
              <w:marTop w:val="0"/>
              <w:marBottom w:val="0"/>
              <w:divBdr>
                <w:top w:val="none" w:sz="0" w:space="0" w:color="auto"/>
                <w:left w:val="none" w:sz="0" w:space="0" w:color="auto"/>
                <w:bottom w:val="none" w:sz="0" w:space="0" w:color="auto"/>
                <w:right w:val="none" w:sz="0" w:space="0" w:color="auto"/>
              </w:divBdr>
              <w:divsChild>
                <w:div w:id="156265018">
                  <w:marLeft w:val="0"/>
                  <w:marRight w:val="0"/>
                  <w:marTop w:val="480"/>
                  <w:marBottom w:val="0"/>
                  <w:divBdr>
                    <w:top w:val="none" w:sz="0" w:space="0" w:color="auto"/>
                    <w:left w:val="none" w:sz="0" w:space="0" w:color="auto"/>
                    <w:bottom w:val="none" w:sz="0" w:space="0" w:color="auto"/>
                    <w:right w:val="none" w:sz="0" w:space="0" w:color="auto"/>
                  </w:divBdr>
                  <w:divsChild>
                    <w:div w:id="35543669">
                      <w:marLeft w:val="0"/>
                      <w:marRight w:val="0"/>
                      <w:marTop w:val="0"/>
                      <w:marBottom w:val="0"/>
                      <w:divBdr>
                        <w:top w:val="none" w:sz="0" w:space="0" w:color="auto"/>
                        <w:left w:val="none" w:sz="0" w:space="0" w:color="auto"/>
                        <w:bottom w:val="none" w:sz="0" w:space="0" w:color="auto"/>
                        <w:right w:val="none" w:sz="0" w:space="0" w:color="auto"/>
                      </w:divBdr>
                      <w:divsChild>
                        <w:div w:id="1582982064">
                          <w:marLeft w:val="0"/>
                          <w:marRight w:val="0"/>
                          <w:marTop w:val="0"/>
                          <w:marBottom w:val="0"/>
                          <w:divBdr>
                            <w:top w:val="none" w:sz="0" w:space="0" w:color="auto"/>
                            <w:left w:val="none" w:sz="0" w:space="0" w:color="auto"/>
                            <w:bottom w:val="none" w:sz="0" w:space="0" w:color="auto"/>
                            <w:right w:val="none" w:sz="0" w:space="0" w:color="auto"/>
                          </w:divBdr>
                        </w:div>
                      </w:divsChild>
                    </w:div>
                    <w:div w:id="8040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8773">
          <w:marLeft w:val="0"/>
          <w:marRight w:val="0"/>
          <w:marTop w:val="480"/>
          <w:marBottom w:val="0"/>
          <w:divBdr>
            <w:top w:val="none" w:sz="0" w:space="0" w:color="auto"/>
            <w:left w:val="none" w:sz="0" w:space="0" w:color="auto"/>
            <w:bottom w:val="none" w:sz="0" w:space="0" w:color="auto"/>
            <w:right w:val="none" w:sz="0" w:space="0" w:color="auto"/>
          </w:divBdr>
          <w:divsChild>
            <w:div w:id="1946617780">
              <w:marLeft w:val="0"/>
              <w:marRight w:val="0"/>
              <w:marTop w:val="0"/>
              <w:marBottom w:val="0"/>
              <w:divBdr>
                <w:top w:val="none" w:sz="0" w:space="0" w:color="auto"/>
                <w:left w:val="none" w:sz="0" w:space="0" w:color="auto"/>
                <w:bottom w:val="none" w:sz="0" w:space="0" w:color="auto"/>
                <w:right w:val="none" w:sz="0" w:space="0" w:color="auto"/>
              </w:divBdr>
              <w:divsChild>
                <w:div w:id="254871862">
                  <w:marLeft w:val="0"/>
                  <w:marRight w:val="0"/>
                  <w:marTop w:val="0"/>
                  <w:marBottom w:val="0"/>
                  <w:divBdr>
                    <w:top w:val="none" w:sz="0" w:space="0" w:color="auto"/>
                    <w:left w:val="none" w:sz="0" w:space="0" w:color="auto"/>
                    <w:bottom w:val="none" w:sz="0" w:space="0" w:color="auto"/>
                    <w:right w:val="none" w:sz="0" w:space="0" w:color="auto"/>
                  </w:divBdr>
                  <w:divsChild>
                    <w:div w:id="640774566">
                      <w:marLeft w:val="0"/>
                      <w:marRight w:val="0"/>
                      <w:marTop w:val="0"/>
                      <w:marBottom w:val="0"/>
                      <w:divBdr>
                        <w:top w:val="none" w:sz="0" w:space="0" w:color="auto"/>
                        <w:left w:val="none" w:sz="0" w:space="0" w:color="auto"/>
                        <w:bottom w:val="none" w:sz="0" w:space="0" w:color="auto"/>
                        <w:right w:val="none" w:sz="0" w:space="0" w:color="auto"/>
                      </w:divBdr>
                      <w:divsChild>
                        <w:div w:id="328799565">
                          <w:marLeft w:val="0"/>
                          <w:marRight w:val="0"/>
                          <w:marTop w:val="0"/>
                          <w:marBottom w:val="480"/>
                          <w:divBdr>
                            <w:top w:val="none" w:sz="0" w:space="0" w:color="auto"/>
                            <w:left w:val="none" w:sz="0" w:space="0" w:color="auto"/>
                            <w:bottom w:val="none" w:sz="0" w:space="0" w:color="auto"/>
                            <w:right w:val="none" w:sz="0" w:space="0" w:color="auto"/>
                          </w:divBdr>
                          <w:divsChild>
                            <w:div w:id="8753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930734">
      <w:bodyDiv w:val="1"/>
      <w:marLeft w:val="0"/>
      <w:marRight w:val="0"/>
      <w:marTop w:val="0"/>
      <w:marBottom w:val="0"/>
      <w:divBdr>
        <w:top w:val="none" w:sz="0" w:space="0" w:color="auto"/>
        <w:left w:val="none" w:sz="0" w:space="0" w:color="auto"/>
        <w:bottom w:val="none" w:sz="0" w:space="0" w:color="auto"/>
        <w:right w:val="none" w:sz="0" w:space="0" w:color="auto"/>
      </w:divBdr>
      <w:divsChild>
        <w:div w:id="1777404801">
          <w:marLeft w:val="0"/>
          <w:marRight w:val="0"/>
          <w:marTop w:val="0"/>
          <w:marBottom w:val="0"/>
          <w:divBdr>
            <w:top w:val="none" w:sz="0" w:space="0" w:color="auto"/>
            <w:left w:val="none" w:sz="0" w:space="0" w:color="auto"/>
            <w:bottom w:val="none" w:sz="0" w:space="0" w:color="auto"/>
            <w:right w:val="none" w:sz="0" w:space="0" w:color="auto"/>
          </w:divBdr>
          <w:divsChild>
            <w:div w:id="930357826">
              <w:marLeft w:val="0"/>
              <w:marRight w:val="0"/>
              <w:marTop w:val="0"/>
              <w:marBottom w:val="0"/>
              <w:divBdr>
                <w:top w:val="none" w:sz="0" w:space="0" w:color="auto"/>
                <w:left w:val="none" w:sz="0" w:space="0" w:color="auto"/>
                <w:bottom w:val="none" w:sz="0" w:space="0" w:color="auto"/>
                <w:right w:val="none" w:sz="0" w:space="0" w:color="auto"/>
              </w:divBdr>
            </w:div>
            <w:div w:id="1190407955">
              <w:marLeft w:val="0"/>
              <w:marRight w:val="0"/>
              <w:marTop w:val="0"/>
              <w:marBottom w:val="0"/>
              <w:divBdr>
                <w:top w:val="none" w:sz="0" w:space="0" w:color="auto"/>
                <w:left w:val="none" w:sz="0" w:space="0" w:color="auto"/>
                <w:bottom w:val="none" w:sz="0" w:space="0" w:color="auto"/>
                <w:right w:val="none" w:sz="0" w:space="0" w:color="auto"/>
              </w:divBdr>
            </w:div>
            <w:div w:id="329724337">
              <w:marLeft w:val="0"/>
              <w:marRight w:val="0"/>
              <w:marTop w:val="0"/>
              <w:marBottom w:val="0"/>
              <w:divBdr>
                <w:top w:val="none" w:sz="0" w:space="0" w:color="auto"/>
                <w:left w:val="none" w:sz="0" w:space="0" w:color="auto"/>
                <w:bottom w:val="none" w:sz="0" w:space="0" w:color="auto"/>
                <w:right w:val="none" w:sz="0" w:space="0" w:color="auto"/>
              </w:divBdr>
            </w:div>
            <w:div w:id="1728256479">
              <w:marLeft w:val="0"/>
              <w:marRight w:val="0"/>
              <w:marTop w:val="0"/>
              <w:marBottom w:val="0"/>
              <w:divBdr>
                <w:top w:val="none" w:sz="0" w:space="0" w:color="auto"/>
                <w:left w:val="none" w:sz="0" w:space="0" w:color="auto"/>
                <w:bottom w:val="none" w:sz="0" w:space="0" w:color="auto"/>
                <w:right w:val="none" w:sz="0" w:space="0" w:color="auto"/>
              </w:divBdr>
            </w:div>
            <w:div w:id="2141681854">
              <w:marLeft w:val="0"/>
              <w:marRight w:val="0"/>
              <w:marTop w:val="0"/>
              <w:marBottom w:val="0"/>
              <w:divBdr>
                <w:top w:val="none" w:sz="0" w:space="0" w:color="auto"/>
                <w:left w:val="none" w:sz="0" w:space="0" w:color="auto"/>
                <w:bottom w:val="none" w:sz="0" w:space="0" w:color="auto"/>
                <w:right w:val="none" w:sz="0" w:space="0" w:color="auto"/>
              </w:divBdr>
            </w:div>
            <w:div w:id="952707452">
              <w:marLeft w:val="0"/>
              <w:marRight w:val="0"/>
              <w:marTop w:val="0"/>
              <w:marBottom w:val="0"/>
              <w:divBdr>
                <w:top w:val="none" w:sz="0" w:space="0" w:color="auto"/>
                <w:left w:val="none" w:sz="0" w:space="0" w:color="auto"/>
                <w:bottom w:val="none" w:sz="0" w:space="0" w:color="auto"/>
                <w:right w:val="none" w:sz="0" w:space="0" w:color="auto"/>
              </w:divBdr>
            </w:div>
            <w:div w:id="142237961">
              <w:marLeft w:val="0"/>
              <w:marRight w:val="0"/>
              <w:marTop w:val="0"/>
              <w:marBottom w:val="0"/>
              <w:divBdr>
                <w:top w:val="none" w:sz="0" w:space="0" w:color="auto"/>
                <w:left w:val="none" w:sz="0" w:space="0" w:color="auto"/>
                <w:bottom w:val="none" w:sz="0" w:space="0" w:color="auto"/>
                <w:right w:val="none" w:sz="0" w:space="0" w:color="auto"/>
              </w:divBdr>
            </w:div>
            <w:div w:id="797843141">
              <w:marLeft w:val="0"/>
              <w:marRight w:val="0"/>
              <w:marTop w:val="0"/>
              <w:marBottom w:val="0"/>
              <w:divBdr>
                <w:top w:val="none" w:sz="0" w:space="0" w:color="auto"/>
                <w:left w:val="none" w:sz="0" w:space="0" w:color="auto"/>
                <w:bottom w:val="none" w:sz="0" w:space="0" w:color="auto"/>
                <w:right w:val="none" w:sz="0" w:space="0" w:color="auto"/>
              </w:divBdr>
            </w:div>
            <w:div w:id="1799687929">
              <w:marLeft w:val="0"/>
              <w:marRight w:val="0"/>
              <w:marTop w:val="0"/>
              <w:marBottom w:val="0"/>
              <w:divBdr>
                <w:top w:val="none" w:sz="0" w:space="0" w:color="auto"/>
                <w:left w:val="none" w:sz="0" w:space="0" w:color="auto"/>
                <w:bottom w:val="none" w:sz="0" w:space="0" w:color="auto"/>
                <w:right w:val="none" w:sz="0" w:space="0" w:color="auto"/>
              </w:divBdr>
            </w:div>
            <w:div w:id="1946304249">
              <w:marLeft w:val="0"/>
              <w:marRight w:val="0"/>
              <w:marTop w:val="0"/>
              <w:marBottom w:val="0"/>
              <w:divBdr>
                <w:top w:val="none" w:sz="0" w:space="0" w:color="auto"/>
                <w:left w:val="none" w:sz="0" w:space="0" w:color="auto"/>
                <w:bottom w:val="none" w:sz="0" w:space="0" w:color="auto"/>
                <w:right w:val="none" w:sz="0" w:space="0" w:color="auto"/>
              </w:divBdr>
            </w:div>
            <w:div w:id="1968267990">
              <w:marLeft w:val="0"/>
              <w:marRight w:val="0"/>
              <w:marTop w:val="0"/>
              <w:marBottom w:val="0"/>
              <w:divBdr>
                <w:top w:val="none" w:sz="0" w:space="0" w:color="auto"/>
                <w:left w:val="none" w:sz="0" w:space="0" w:color="auto"/>
                <w:bottom w:val="none" w:sz="0" w:space="0" w:color="auto"/>
                <w:right w:val="none" w:sz="0" w:space="0" w:color="auto"/>
              </w:divBdr>
            </w:div>
            <w:div w:id="1623069982">
              <w:marLeft w:val="0"/>
              <w:marRight w:val="0"/>
              <w:marTop w:val="0"/>
              <w:marBottom w:val="0"/>
              <w:divBdr>
                <w:top w:val="none" w:sz="0" w:space="0" w:color="auto"/>
                <w:left w:val="none" w:sz="0" w:space="0" w:color="auto"/>
                <w:bottom w:val="none" w:sz="0" w:space="0" w:color="auto"/>
                <w:right w:val="none" w:sz="0" w:space="0" w:color="auto"/>
              </w:divBdr>
            </w:div>
            <w:div w:id="563838915">
              <w:marLeft w:val="0"/>
              <w:marRight w:val="0"/>
              <w:marTop w:val="0"/>
              <w:marBottom w:val="0"/>
              <w:divBdr>
                <w:top w:val="none" w:sz="0" w:space="0" w:color="auto"/>
                <w:left w:val="none" w:sz="0" w:space="0" w:color="auto"/>
                <w:bottom w:val="none" w:sz="0" w:space="0" w:color="auto"/>
                <w:right w:val="none" w:sz="0" w:space="0" w:color="auto"/>
              </w:divBdr>
            </w:div>
            <w:div w:id="218981232">
              <w:marLeft w:val="0"/>
              <w:marRight w:val="0"/>
              <w:marTop w:val="0"/>
              <w:marBottom w:val="0"/>
              <w:divBdr>
                <w:top w:val="none" w:sz="0" w:space="0" w:color="auto"/>
                <w:left w:val="none" w:sz="0" w:space="0" w:color="auto"/>
                <w:bottom w:val="none" w:sz="0" w:space="0" w:color="auto"/>
                <w:right w:val="none" w:sz="0" w:space="0" w:color="auto"/>
              </w:divBdr>
            </w:div>
            <w:div w:id="1684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7411">
      <w:bodyDiv w:val="1"/>
      <w:marLeft w:val="0"/>
      <w:marRight w:val="0"/>
      <w:marTop w:val="0"/>
      <w:marBottom w:val="0"/>
      <w:divBdr>
        <w:top w:val="none" w:sz="0" w:space="0" w:color="auto"/>
        <w:left w:val="none" w:sz="0" w:space="0" w:color="auto"/>
        <w:bottom w:val="none" w:sz="0" w:space="0" w:color="auto"/>
        <w:right w:val="none" w:sz="0" w:space="0" w:color="auto"/>
      </w:divBdr>
      <w:divsChild>
        <w:div w:id="2146971214">
          <w:marLeft w:val="0"/>
          <w:marRight w:val="0"/>
          <w:marTop w:val="0"/>
          <w:marBottom w:val="0"/>
          <w:divBdr>
            <w:top w:val="none" w:sz="0" w:space="0" w:color="auto"/>
            <w:left w:val="none" w:sz="0" w:space="0" w:color="auto"/>
            <w:bottom w:val="none" w:sz="0" w:space="0" w:color="auto"/>
            <w:right w:val="none" w:sz="0" w:space="0" w:color="auto"/>
          </w:divBdr>
          <w:divsChild>
            <w:div w:id="16787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4411">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200411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6372-CD7F-4C2B-BB5B-850AC4C1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1007</Words>
  <Characters>5741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藤岡毅法律事務所</dc:creator>
  <cp:keywords/>
  <dc:description/>
  <cp:lastModifiedBy>藤岡毅法律事務所</cp:lastModifiedBy>
  <cp:revision>43</cp:revision>
  <dcterms:created xsi:type="dcterms:W3CDTF">2025-08-11T05:15:00Z</dcterms:created>
  <dcterms:modified xsi:type="dcterms:W3CDTF">2025-08-11T05:45:00Z</dcterms:modified>
</cp:coreProperties>
</file>