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4A03" w14:textId="4AE278DB" w:rsidR="00A73F5A" w:rsidRPr="00FA19F3" w:rsidRDefault="00FE35B0" w:rsidP="005144B0">
      <w:pPr>
        <w:shd w:val="clear" w:color="auto" w:fill="D9D9D9" w:themeFill="background1" w:themeFillShade="D9"/>
        <w:spacing w:line="320" w:lineRule="exact"/>
        <w:ind w:firstLineChars="100" w:firstLine="240"/>
        <w:rPr>
          <w:rFonts w:eastAsia="ＭＳ ゴシック"/>
          <w:sz w:val="24"/>
          <w:szCs w:val="24"/>
        </w:rPr>
      </w:pPr>
      <w:r>
        <w:rPr>
          <w:rFonts w:eastAsia="ＭＳ ゴシック" w:hint="eastAsia"/>
          <w:sz w:val="24"/>
          <w:szCs w:val="24"/>
        </w:rPr>
        <w:t>優生保護法国賠訴訟をめぐって：私自身の関わりから</w:t>
      </w:r>
    </w:p>
    <w:p w14:paraId="57856EB6" w14:textId="77777777" w:rsidR="00FA19F3" w:rsidRDefault="00FA19F3" w:rsidP="005144B0">
      <w:pPr>
        <w:spacing w:line="320" w:lineRule="exact"/>
      </w:pPr>
    </w:p>
    <w:p w14:paraId="3CD90154" w14:textId="291F6346" w:rsidR="00FA19F3" w:rsidRDefault="00FA19F3" w:rsidP="005144B0">
      <w:pPr>
        <w:spacing w:line="320" w:lineRule="exact"/>
        <w:jc w:val="right"/>
      </w:pPr>
      <w:r>
        <w:rPr>
          <w:rFonts w:hint="eastAsia"/>
        </w:rPr>
        <w:t>市野川容孝</w:t>
      </w:r>
      <w:r w:rsidR="004C4873">
        <w:rPr>
          <w:rFonts w:hint="eastAsia"/>
        </w:rPr>
        <w:t>（東京大学）</w:t>
      </w:r>
    </w:p>
    <w:p w14:paraId="71BFDDEB" w14:textId="77777777" w:rsidR="00C807ED" w:rsidRDefault="00C807ED" w:rsidP="005144B0">
      <w:pPr>
        <w:spacing w:line="320" w:lineRule="exact"/>
        <w:rPr>
          <w:rFonts w:eastAsia="ＭＳ Ｐゴシック"/>
        </w:rPr>
      </w:pPr>
    </w:p>
    <w:p w14:paraId="05BF5548" w14:textId="2A5A5224" w:rsidR="00FE35B0" w:rsidRDefault="00FE35B0" w:rsidP="005144B0">
      <w:pPr>
        <w:spacing w:line="320" w:lineRule="exact"/>
        <w:ind w:firstLineChars="100" w:firstLine="210"/>
      </w:pPr>
      <w:r w:rsidRPr="00FE35B0">
        <w:rPr>
          <w:rFonts w:hint="eastAsia"/>
        </w:rPr>
        <w:t>優生保護法に関する一時金支給法（</w:t>
      </w:r>
      <w:r w:rsidRPr="00FE35B0">
        <w:rPr>
          <w:rFonts w:hint="eastAsia"/>
        </w:rPr>
        <w:t>2019</w:t>
      </w:r>
      <w:r w:rsidRPr="00FE35B0">
        <w:rPr>
          <w:rFonts w:hint="eastAsia"/>
        </w:rPr>
        <w:t>年</w:t>
      </w:r>
      <w:r w:rsidRPr="00FE35B0">
        <w:rPr>
          <w:rFonts w:hint="eastAsia"/>
        </w:rPr>
        <w:t>4</w:t>
      </w:r>
      <w:r w:rsidRPr="00FE35B0">
        <w:rPr>
          <w:rFonts w:hint="eastAsia"/>
        </w:rPr>
        <w:t>月制定）の前文にある「我々は、それぞれの立場において、真摯に反省し、心から深くおわびする」という文言については、国の責任を曖昧にしているとの批判が向けられてきた</w:t>
      </w:r>
      <w:r>
        <w:rPr>
          <w:rFonts w:hint="eastAsia"/>
        </w:rPr>
        <w:t>が、</w:t>
      </w:r>
      <w:r w:rsidRPr="00FE35B0">
        <w:rPr>
          <w:rFonts w:hint="eastAsia"/>
        </w:rPr>
        <w:t>訴訟という枠組みを離れて、戦後の日本社会を問い直なおすとき、優生保護法については「我々」が「それぞれの立場」で反省すべきだと私は</w:t>
      </w:r>
      <w:r>
        <w:rPr>
          <w:rFonts w:hint="eastAsia"/>
        </w:rPr>
        <w:t>考えている。日本障害法学会は、何をしてきた（してこなったのか）</w:t>
      </w:r>
      <w:r w:rsidR="00406461">
        <w:rPr>
          <w:rFonts w:hint="eastAsia"/>
        </w:rPr>
        <w:t>、</w:t>
      </w:r>
      <w:r>
        <w:rPr>
          <w:rFonts w:hint="eastAsia"/>
        </w:rPr>
        <w:t>お尋ねしたいが、その前に私自身のこの問題に対する関わりを記</w:t>
      </w:r>
      <w:r w:rsidR="006D32F4">
        <w:rPr>
          <w:rFonts w:hint="eastAsia"/>
        </w:rPr>
        <w:t>し、最後に論点を</w:t>
      </w:r>
      <w:r w:rsidR="006D32F4">
        <w:rPr>
          <w:rFonts w:hint="eastAsia"/>
        </w:rPr>
        <w:t>2</w:t>
      </w:r>
      <w:r w:rsidR="006D32F4">
        <w:rPr>
          <w:rFonts w:hint="eastAsia"/>
        </w:rPr>
        <w:t>つ提示したい。</w:t>
      </w:r>
    </w:p>
    <w:p w14:paraId="4999E754" w14:textId="77777777" w:rsidR="00FE35B0" w:rsidRDefault="00FE35B0" w:rsidP="005144B0">
      <w:pPr>
        <w:spacing w:line="320" w:lineRule="exact"/>
      </w:pPr>
    </w:p>
    <w:p w14:paraId="7A1A9D98" w14:textId="34A6F7AE" w:rsidR="00FE35B0" w:rsidRDefault="00FE35B0" w:rsidP="005144B0">
      <w:pPr>
        <w:pStyle w:val="a9"/>
        <w:numPr>
          <w:ilvl w:val="0"/>
          <w:numId w:val="4"/>
        </w:numPr>
        <w:spacing w:line="320" w:lineRule="exact"/>
      </w:pPr>
      <w:r>
        <w:rPr>
          <w:rFonts w:hint="eastAsia"/>
        </w:rPr>
        <w:t>1996</w:t>
      </w:r>
      <w:r>
        <w:rPr>
          <w:rFonts w:hint="eastAsia"/>
        </w:rPr>
        <w:t>年：</w:t>
      </w:r>
    </w:p>
    <w:p w14:paraId="67C9BD3B" w14:textId="5FBBA35B" w:rsidR="00FE35B0" w:rsidRDefault="00FE35B0" w:rsidP="005144B0">
      <w:pPr>
        <w:spacing w:line="320" w:lineRule="exact"/>
      </w:pPr>
      <w:r>
        <w:rPr>
          <w:rFonts w:hint="eastAsia"/>
        </w:rPr>
        <w:t>・</w:t>
      </w:r>
      <w:r w:rsidR="00CE6FBD">
        <w:rPr>
          <w:rFonts w:hint="eastAsia"/>
        </w:rPr>
        <w:t>市野川容孝「優生手術（＝不妊手術）について」（江原由美子編『</w:t>
      </w:r>
      <w:r w:rsidR="00CE6FBD" w:rsidRPr="00A66E6E">
        <w:rPr>
          <w:rFonts w:hint="eastAsia"/>
        </w:rPr>
        <w:t>生殖技術とジェンダー』勁草書房、</w:t>
      </w:r>
      <w:r w:rsidR="00CE6FBD" w:rsidRPr="00A66E6E">
        <w:rPr>
          <w:rFonts w:hint="eastAsia"/>
        </w:rPr>
        <w:t>199</w:t>
      </w:r>
      <w:r w:rsidR="00CE6FBD">
        <w:rPr>
          <w:rFonts w:hint="eastAsia"/>
        </w:rPr>
        <w:t>6</w:t>
      </w:r>
      <w:r w:rsidR="00CE6FBD" w:rsidRPr="00A66E6E">
        <w:rPr>
          <w:rFonts w:hint="eastAsia"/>
        </w:rPr>
        <w:t>年</w:t>
      </w:r>
      <w:r w:rsidR="00CE6FBD">
        <w:rPr>
          <w:rFonts w:hint="eastAsia"/>
        </w:rPr>
        <w:t>9</w:t>
      </w:r>
      <w:r w:rsidR="00CE6FBD">
        <w:rPr>
          <w:rFonts w:hint="eastAsia"/>
        </w:rPr>
        <w:t>月</w:t>
      </w:r>
      <w:r w:rsidR="00CE6FBD">
        <w:rPr>
          <w:rFonts w:hint="eastAsia"/>
        </w:rPr>
        <w:t>20</w:t>
      </w:r>
      <w:r w:rsidR="00CE6FBD">
        <w:rPr>
          <w:rFonts w:hint="eastAsia"/>
        </w:rPr>
        <w:t>日発行</w:t>
      </w:r>
      <w:r w:rsidR="00CE6FBD" w:rsidRPr="00A66E6E">
        <w:rPr>
          <w:rFonts w:hint="eastAsia"/>
        </w:rPr>
        <w:t>、</w:t>
      </w:r>
      <w:r w:rsidR="00CE6FBD" w:rsidRPr="00A66E6E">
        <w:rPr>
          <w:rFonts w:hint="eastAsia"/>
        </w:rPr>
        <w:t>3</w:t>
      </w:r>
      <w:r w:rsidR="00CE6FBD">
        <w:rPr>
          <w:rFonts w:hint="eastAsia"/>
        </w:rPr>
        <w:t>79-385</w:t>
      </w:r>
      <w:r w:rsidR="00CE6FBD" w:rsidRPr="00A66E6E">
        <w:rPr>
          <w:rFonts w:hint="eastAsia"/>
        </w:rPr>
        <w:t>頁</w:t>
      </w:r>
      <w:r w:rsidR="00CE6FBD">
        <w:rPr>
          <w:rFonts w:hint="eastAsia"/>
        </w:rPr>
        <w:t>）。</w:t>
      </w:r>
      <w:r>
        <w:rPr>
          <w:rFonts w:hint="eastAsia"/>
        </w:rPr>
        <w:t>「</w:t>
      </w:r>
      <w:r w:rsidR="00A66E6E" w:rsidRPr="00A66E6E">
        <w:rPr>
          <w:rFonts w:hint="eastAsia"/>
        </w:rPr>
        <w:t>優生保護法第</w:t>
      </w:r>
      <w:r w:rsidR="00A66E6E" w:rsidRPr="00A66E6E">
        <w:rPr>
          <w:rFonts w:hint="eastAsia"/>
        </w:rPr>
        <w:t>3</w:t>
      </w:r>
      <w:r w:rsidR="00A66E6E" w:rsidRPr="00A66E6E">
        <w:rPr>
          <w:rFonts w:hint="eastAsia"/>
        </w:rPr>
        <w:t>条中の「遺伝性疾患」と「らい疾患」を理由とした優生手術、また同第</w:t>
      </w:r>
      <w:r w:rsidR="00A66E6E" w:rsidRPr="00A66E6E">
        <w:rPr>
          <w:rFonts w:hint="eastAsia"/>
        </w:rPr>
        <w:t>4</w:t>
      </w:r>
      <w:r w:rsidR="00A66E6E" w:rsidRPr="00A66E6E">
        <w:rPr>
          <w:rFonts w:hint="eastAsia"/>
        </w:rPr>
        <w:t>条と第</w:t>
      </w:r>
      <w:r w:rsidR="00A66E6E" w:rsidRPr="00A66E6E">
        <w:rPr>
          <w:rFonts w:hint="eastAsia"/>
        </w:rPr>
        <w:t>12</w:t>
      </w:r>
      <w:r w:rsidR="00A66E6E" w:rsidRPr="00A66E6E">
        <w:rPr>
          <w:rFonts w:hint="eastAsia"/>
        </w:rPr>
        <w:t>条にもとづく優生手術は、この</w:t>
      </w:r>
      <w:r w:rsidR="00A66E6E" w:rsidRPr="00A66E6E">
        <w:rPr>
          <w:rFonts w:hint="eastAsia"/>
        </w:rPr>
        <w:t>10</w:t>
      </w:r>
      <w:r w:rsidR="00A66E6E" w:rsidRPr="00A66E6E">
        <w:rPr>
          <w:rFonts w:hint="eastAsia"/>
        </w:rPr>
        <w:t>年ほどでごく少数しか実施されていない。そうした事実を背景にして、今回の改定案も国会で可決されたのだろう。しかし、優生保護法の改革、いや撤廃は実利的にではなく、あくまで正義（</w:t>
      </w:r>
      <w:r w:rsidR="00A66E6E" w:rsidRPr="00A66E6E">
        <w:rPr>
          <w:rFonts w:hint="eastAsia"/>
        </w:rPr>
        <w:t>justice</w:t>
      </w:r>
      <w:r w:rsidR="00A66E6E" w:rsidRPr="00A66E6E">
        <w:rPr>
          <w:rFonts w:hint="eastAsia"/>
        </w:rPr>
        <w:t>）の観点からなされるべきでものである。つまり、これらの優生手術はもはや不必要だから撤廃されるのではなく、正義に反するがゆえに撤廃されるのである。正義に反するものとして撤廃するとはどういうことか。それは、今日の観点から不正であるとされる過去の出来事に対して、正義を修復するための措置（損害賠償、補償など）を可能にしていくということである</w:t>
      </w:r>
      <w:r w:rsidR="00A66E6E">
        <w:rPr>
          <w:rFonts w:hint="eastAsia"/>
        </w:rPr>
        <w:t>」</w:t>
      </w:r>
      <w:r w:rsidR="00CE6FBD">
        <w:rPr>
          <w:rFonts w:hint="eastAsia"/>
        </w:rPr>
        <w:t>。</w:t>
      </w:r>
    </w:p>
    <w:p w14:paraId="67393227" w14:textId="77777777" w:rsidR="00A66E6E" w:rsidRDefault="00A66E6E" w:rsidP="005144B0">
      <w:pPr>
        <w:spacing w:line="320" w:lineRule="exact"/>
        <w:rPr>
          <w:rFonts w:hint="eastAsia"/>
        </w:rPr>
      </w:pPr>
    </w:p>
    <w:p w14:paraId="3B11CC8E" w14:textId="46482670" w:rsidR="00A66E6E" w:rsidRDefault="00A66E6E" w:rsidP="005144B0">
      <w:pPr>
        <w:pStyle w:val="a9"/>
        <w:numPr>
          <w:ilvl w:val="0"/>
          <w:numId w:val="4"/>
        </w:numPr>
        <w:spacing w:line="320" w:lineRule="exact"/>
      </w:pPr>
      <w:r>
        <w:rPr>
          <w:rFonts w:hint="eastAsia"/>
        </w:rPr>
        <w:t>1997</w:t>
      </w:r>
      <w:r>
        <w:rPr>
          <w:rFonts w:hint="eastAsia"/>
        </w:rPr>
        <w:t>年：</w:t>
      </w:r>
    </w:p>
    <w:p w14:paraId="4419D594" w14:textId="45C0E830" w:rsidR="00A66E6E" w:rsidRDefault="00A66E6E" w:rsidP="005144B0">
      <w:pPr>
        <w:spacing w:line="320" w:lineRule="exact"/>
      </w:pPr>
      <w:r>
        <w:rPr>
          <w:rFonts w:hint="eastAsia"/>
        </w:rPr>
        <w:t>・</w:t>
      </w:r>
      <w:r>
        <w:rPr>
          <w:rFonts w:hint="eastAsia"/>
        </w:rPr>
        <w:t>厚生大臣小泉純一郎</w:t>
      </w:r>
      <w:r>
        <w:rPr>
          <w:rFonts w:hint="eastAsia"/>
        </w:rPr>
        <w:t>宛要望書「旧優生保護法による強制不妊手術の被害者に対する謝罪と補償について」（</w:t>
      </w:r>
      <w:r>
        <w:rPr>
          <w:rFonts w:hint="eastAsia"/>
        </w:rPr>
        <w:t>9</w:t>
      </w:r>
      <w:r>
        <w:rPr>
          <w:rFonts w:hint="eastAsia"/>
        </w:rPr>
        <w:t>月</w:t>
      </w:r>
      <w:r>
        <w:rPr>
          <w:rFonts w:hint="eastAsia"/>
        </w:rPr>
        <w:t>16</w:t>
      </w:r>
      <w:r>
        <w:rPr>
          <w:rFonts w:hint="eastAsia"/>
        </w:rPr>
        <w:t>日付）。</w:t>
      </w:r>
      <w:r w:rsidR="00406461">
        <w:rPr>
          <w:rFonts w:hint="eastAsia"/>
        </w:rPr>
        <w:t>以後、何回か厚生（労働）省と交渉。</w:t>
      </w:r>
    </w:p>
    <w:p w14:paraId="018615D3" w14:textId="0DBA6DFA" w:rsidR="00A66E6E" w:rsidRDefault="00A66E6E" w:rsidP="005144B0">
      <w:pPr>
        <w:spacing w:line="320" w:lineRule="exact"/>
      </w:pPr>
      <w:r>
        <w:rPr>
          <w:rFonts w:hint="eastAsia"/>
        </w:rPr>
        <w:t>・市野川容孝「強制不妊手術をめぐる日本とドイツの戦後」緊急集会『北欧だけじゃない強制不妊手術』（</w:t>
      </w:r>
      <w:r>
        <w:rPr>
          <w:rFonts w:hint="eastAsia"/>
        </w:rPr>
        <w:t>11</w:t>
      </w:r>
      <w:r>
        <w:rPr>
          <w:rFonts w:hint="eastAsia"/>
        </w:rPr>
        <w:t>月</w:t>
      </w:r>
      <w:r>
        <w:rPr>
          <w:rFonts w:hint="eastAsia"/>
        </w:rPr>
        <w:t>13</w:t>
      </w:r>
      <w:r>
        <w:rPr>
          <w:rFonts w:hint="eastAsia"/>
        </w:rPr>
        <w:t>日，豊島区民センター）。</w:t>
      </w:r>
    </w:p>
    <w:p w14:paraId="06989021" w14:textId="33B74E4D" w:rsidR="00A66E6E" w:rsidRDefault="00A66E6E" w:rsidP="005144B0">
      <w:pPr>
        <w:spacing w:line="320" w:lineRule="exact"/>
      </w:pPr>
      <w:r>
        <w:rPr>
          <w:rFonts w:hint="eastAsia"/>
        </w:rPr>
        <w:t>・強制不妊手術に対する謝罪を求める会</w:t>
      </w:r>
      <w:r w:rsidR="00406461">
        <w:rPr>
          <w:rFonts w:hint="eastAsia"/>
        </w:rPr>
        <w:t>（→優生手術に対する謝罪を求める会）、被害者ホットライン（</w:t>
      </w:r>
      <w:r w:rsidR="00406461">
        <w:rPr>
          <w:rFonts w:hint="eastAsia"/>
        </w:rPr>
        <w:t>11</w:t>
      </w:r>
      <w:r w:rsidR="00406461">
        <w:rPr>
          <w:rFonts w:hint="eastAsia"/>
        </w:rPr>
        <w:t>月</w:t>
      </w:r>
      <w:r w:rsidR="00406461">
        <w:rPr>
          <w:rFonts w:hint="eastAsia"/>
        </w:rPr>
        <w:t>24</w:t>
      </w:r>
      <w:r w:rsidR="00406461">
        <w:rPr>
          <w:rFonts w:hint="eastAsia"/>
        </w:rPr>
        <w:t>日・</w:t>
      </w:r>
      <w:r w:rsidR="00406461">
        <w:rPr>
          <w:rFonts w:hint="eastAsia"/>
        </w:rPr>
        <w:t>25</w:t>
      </w:r>
      <w:r w:rsidR="00406461">
        <w:rPr>
          <w:rFonts w:hint="eastAsia"/>
        </w:rPr>
        <w:t>日・</w:t>
      </w:r>
      <w:r w:rsidR="00406461">
        <w:rPr>
          <w:rFonts w:hint="eastAsia"/>
        </w:rPr>
        <w:t>26</w:t>
      </w:r>
      <w:r w:rsidR="00406461">
        <w:rPr>
          <w:rFonts w:hint="eastAsia"/>
        </w:rPr>
        <w:t>日）。飯塚淳子さん（仮名）とつながる。</w:t>
      </w:r>
    </w:p>
    <w:p w14:paraId="311ECF38" w14:textId="77777777" w:rsidR="00406461" w:rsidRDefault="00406461" w:rsidP="005144B0">
      <w:pPr>
        <w:spacing w:line="320" w:lineRule="exact"/>
      </w:pPr>
    </w:p>
    <w:p w14:paraId="5781E696" w14:textId="769D49E1" w:rsidR="00406461" w:rsidRDefault="00406461" w:rsidP="005144B0">
      <w:pPr>
        <w:pStyle w:val="a9"/>
        <w:numPr>
          <w:ilvl w:val="0"/>
          <w:numId w:val="4"/>
        </w:numPr>
        <w:spacing w:line="320" w:lineRule="exact"/>
      </w:pPr>
      <w:r>
        <w:rPr>
          <w:rFonts w:hint="eastAsia"/>
        </w:rPr>
        <w:t>1998</w:t>
      </w:r>
      <w:r>
        <w:rPr>
          <w:rFonts w:hint="eastAsia"/>
        </w:rPr>
        <w:t>年：</w:t>
      </w:r>
    </w:p>
    <w:p w14:paraId="21DC198B" w14:textId="40D91067" w:rsidR="00406461" w:rsidRDefault="00406461" w:rsidP="005144B0">
      <w:pPr>
        <w:spacing w:line="320" w:lineRule="exact"/>
      </w:pPr>
      <w:r>
        <w:rPr>
          <w:rFonts w:hint="eastAsia"/>
        </w:rPr>
        <w:t>・国連規約人権委員会に対して</w:t>
      </w:r>
      <w:r>
        <w:rPr>
          <w:rFonts w:hint="eastAsia"/>
        </w:rPr>
        <w:t>DPI</w:t>
      </w:r>
      <w:r>
        <w:rPr>
          <w:rFonts w:hint="eastAsia"/>
        </w:rPr>
        <w:t>日本会議が自由権規約に関するカウンターレポートを提出し、優生保護法下の強制不妊手術の問題を盛り込む。同委員会の最終見解で「</w:t>
      </w:r>
      <w:r>
        <w:rPr>
          <w:rFonts w:hint="eastAsia"/>
        </w:rPr>
        <w:t>31</w:t>
      </w:r>
      <w:r>
        <w:rPr>
          <w:rFonts w:hint="eastAsia"/>
        </w:rPr>
        <w:t>．委員会は、障害をもつ女性の強制不妊の開始を認識する一方、法律が強制不妊の対象となった人たちの補償を受ける権利を規定していないことを遺憾に思い、必要な法的措置がとられることを勧告する」。</w:t>
      </w:r>
    </w:p>
    <w:p w14:paraId="3FB36A34" w14:textId="77777777" w:rsidR="00406461" w:rsidRDefault="00406461" w:rsidP="005144B0">
      <w:pPr>
        <w:spacing w:line="320" w:lineRule="exact"/>
      </w:pPr>
    </w:p>
    <w:p w14:paraId="1245D86B" w14:textId="7F00E015" w:rsidR="00406461" w:rsidRDefault="00406461" w:rsidP="005144B0">
      <w:pPr>
        <w:pStyle w:val="a9"/>
        <w:numPr>
          <w:ilvl w:val="0"/>
          <w:numId w:val="4"/>
        </w:numPr>
        <w:spacing w:line="320" w:lineRule="exact"/>
      </w:pPr>
      <w:r>
        <w:rPr>
          <w:rFonts w:hint="eastAsia"/>
        </w:rPr>
        <w:t>1999</w:t>
      </w:r>
      <w:r>
        <w:rPr>
          <w:rFonts w:hint="eastAsia"/>
        </w:rPr>
        <w:t>年：</w:t>
      </w:r>
    </w:p>
    <w:p w14:paraId="530B08F4" w14:textId="35AA03EC" w:rsidR="00406461" w:rsidRDefault="00406461" w:rsidP="005144B0">
      <w:pPr>
        <w:spacing w:line="320" w:lineRule="exact"/>
      </w:pPr>
      <w:r>
        <w:rPr>
          <w:rFonts w:hint="eastAsia"/>
        </w:rPr>
        <w:t>・</w:t>
      </w:r>
      <w:r>
        <w:rPr>
          <w:rFonts w:hint="eastAsia"/>
        </w:rPr>
        <w:t>1</w:t>
      </w:r>
      <w:r>
        <w:rPr>
          <w:rFonts w:hint="eastAsia"/>
        </w:rPr>
        <w:t>月、</w:t>
      </w:r>
      <w:r w:rsidR="00CE6FBD">
        <w:rPr>
          <w:rFonts w:hint="eastAsia"/>
        </w:rPr>
        <w:t>TBS</w:t>
      </w:r>
      <w:r w:rsidR="00CE6FBD">
        <w:rPr>
          <w:rFonts w:hint="eastAsia"/>
        </w:rPr>
        <w:t>『報道特集』が飯塚淳子さんを中心に</w:t>
      </w:r>
      <w:r w:rsidR="00CE6FBD">
        <w:rPr>
          <w:rFonts w:hint="eastAsia"/>
        </w:rPr>
        <w:t>、優生保護法下の強制不妊手術について報じる。</w:t>
      </w:r>
      <w:r>
        <w:rPr>
          <w:rFonts w:hint="eastAsia"/>
        </w:rPr>
        <w:t>優生手術に対する謝罪を求める会、</w:t>
      </w:r>
      <w:r>
        <w:rPr>
          <w:rFonts w:hint="eastAsia"/>
        </w:rPr>
        <w:t>2</w:t>
      </w:r>
      <w:r>
        <w:rPr>
          <w:rFonts w:hint="eastAsia"/>
        </w:rPr>
        <w:t>回目の被害者ホットライン。</w:t>
      </w:r>
    </w:p>
    <w:p w14:paraId="4353E736" w14:textId="2F6B4ACC" w:rsidR="005144B0" w:rsidRDefault="005144B0" w:rsidP="005144B0">
      <w:pPr>
        <w:spacing w:line="320" w:lineRule="exact"/>
        <w:rPr>
          <w:rFonts w:hint="eastAsia"/>
        </w:rPr>
      </w:pPr>
      <w:r>
        <w:rPr>
          <w:rFonts w:hint="eastAsia"/>
        </w:rPr>
        <w:lastRenderedPageBreak/>
        <w:t>・市野川容孝「福祉国家の優生学」『世界』同年</w:t>
      </w:r>
      <w:r>
        <w:rPr>
          <w:rFonts w:hint="eastAsia"/>
        </w:rPr>
        <w:t>5</w:t>
      </w:r>
      <w:r>
        <w:rPr>
          <w:rFonts w:hint="eastAsia"/>
        </w:rPr>
        <w:t>月号。</w:t>
      </w:r>
    </w:p>
    <w:p w14:paraId="07F16A2A" w14:textId="50B4A83A" w:rsidR="00CE6FBD" w:rsidRDefault="00CE6FBD" w:rsidP="005144B0">
      <w:pPr>
        <w:spacing w:line="320" w:lineRule="exact"/>
      </w:pPr>
      <w:r>
        <w:rPr>
          <w:rFonts w:hint="eastAsia"/>
        </w:rPr>
        <w:t>・</w:t>
      </w:r>
      <w:r>
        <w:rPr>
          <w:rFonts w:hint="eastAsia"/>
        </w:rPr>
        <w:t>10</w:t>
      </w:r>
      <w:r>
        <w:rPr>
          <w:rFonts w:hint="eastAsia"/>
        </w:rPr>
        <w:t>月</w:t>
      </w:r>
      <w:r>
        <w:rPr>
          <w:rFonts w:hint="eastAsia"/>
        </w:rPr>
        <w:t>16</w:t>
      </w:r>
      <w:r>
        <w:rPr>
          <w:rFonts w:hint="eastAsia"/>
        </w:rPr>
        <w:t>日、集会「あれから</w:t>
      </w:r>
      <w:r>
        <w:rPr>
          <w:rFonts w:hint="eastAsia"/>
        </w:rPr>
        <w:t>3</w:t>
      </w:r>
      <w:r>
        <w:rPr>
          <w:rFonts w:hint="eastAsia"/>
        </w:rPr>
        <w:t>年──『優生保護法』は変わったけれど」で飯塚さんが発言。同月</w:t>
      </w:r>
      <w:r>
        <w:rPr>
          <w:rFonts w:hint="eastAsia"/>
        </w:rPr>
        <w:t>18</w:t>
      </w:r>
      <w:r>
        <w:rPr>
          <w:rFonts w:hint="eastAsia"/>
        </w:rPr>
        <w:t>日、第</w:t>
      </w:r>
      <w:r>
        <w:rPr>
          <w:rFonts w:hint="eastAsia"/>
        </w:rPr>
        <w:t>3</w:t>
      </w:r>
      <w:r>
        <w:rPr>
          <w:rFonts w:hint="eastAsia"/>
        </w:rPr>
        <w:t>回厚生省交渉で担当者は「優生手術は合法的になされた。したがって、調査は不要。人権は十分配慮されていた」と回答。</w:t>
      </w:r>
    </w:p>
    <w:p w14:paraId="3E21BAFE" w14:textId="77777777" w:rsidR="00CE6FBD" w:rsidRDefault="00CE6FBD" w:rsidP="005144B0">
      <w:pPr>
        <w:spacing w:line="320" w:lineRule="exact"/>
      </w:pPr>
    </w:p>
    <w:p w14:paraId="001C1615" w14:textId="5E7DBEA8" w:rsidR="00CE6FBD" w:rsidRDefault="00CE6FBD" w:rsidP="005144B0">
      <w:pPr>
        <w:pStyle w:val="a9"/>
        <w:numPr>
          <w:ilvl w:val="0"/>
          <w:numId w:val="4"/>
        </w:numPr>
        <w:spacing w:line="320" w:lineRule="exact"/>
      </w:pPr>
      <w:r>
        <w:rPr>
          <w:rFonts w:hint="eastAsia"/>
        </w:rPr>
        <w:t>2001</w:t>
      </w:r>
      <w:r>
        <w:rPr>
          <w:rFonts w:hint="eastAsia"/>
        </w:rPr>
        <w:t>年：</w:t>
      </w:r>
    </w:p>
    <w:p w14:paraId="68FEA959" w14:textId="185180A7" w:rsidR="00CE6FBD" w:rsidRDefault="00CE6FBD" w:rsidP="005144B0">
      <w:pPr>
        <w:spacing w:line="320" w:lineRule="exact"/>
      </w:pPr>
      <w:r>
        <w:rPr>
          <w:rFonts w:hint="eastAsia"/>
        </w:rPr>
        <w:t>・</w:t>
      </w:r>
      <w:r>
        <w:rPr>
          <w:rFonts w:hint="eastAsia"/>
        </w:rPr>
        <w:t>5</w:t>
      </w:r>
      <w:r>
        <w:rPr>
          <w:rFonts w:hint="eastAsia"/>
        </w:rPr>
        <w:t>月、ハンセン病国賠訴訟熊本地裁判決。</w:t>
      </w:r>
    </w:p>
    <w:p w14:paraId="558CE75A" w14:textId="09EA367E" w:rsidR="00CE6FBD" w:rsidRDefault="00CE6FBD" w:rsidP="005144B0">
      <w:pPr>
        <w:spacing w:line="320" w:lineRule="exact"/>
      </w:pPr>
      <w:r>
        <w:rPr>
          <w:rFonts w:hint="eastAsia"/>
        </w:rPr>
        <w:t>・</w:t>
      </w:r>
      <w:r>
        <w:rPr>
          <w:rFonts w:hint="eastAsia"/>
        </w:rPr>
        <w:t>8</w:t>
      </w:r>
      <w:r>
        <w:rPr>
          <w:rFonts w:hint="eastAsia"/>
        </w:rPr>
        <w:t>月、</w:t>
      </w:r>
      <w:r w:rsidRPr="00CE6FBD">
        <w:rPr>
          <w:rFonts w:hint="eastAsia"/>
        </w:rPr>
        <w:t>求める会、多磨全生園の平沢保治さんを訪れ、ご自身の不妊手術について聞き取りを</w:t>
      </w:r>
      <w:r>
        <w:rPr>
          <w:rFonts w:hint="eastAsia"/>
        </w:rPr>
        <w:t>する。</w:t>
      </w:r>
      <w:r w:rsidRPr="00CE6FBD">
        <w:rPr>
          <w:rFonts w:hint="eastAsia"/>
        </w:rPr>
        <w:t>1941</w:t>
      </w:r>
      <w:r w:rsidRPr="00CE6FBD">
        <w:rPr>
          <w:rFonts w:hint="eastAsia"/>
        </w:rPr>
        <w:t>年、</w:t>
      </w:r>
      <w:r w:rsidRPr="00CE6FBD">
        <w:rPr>
          <w:rFonts w:hint="eastAsia"/>
        </w:rPr>
        <w:t>14</w:t>
      </w:r>
      <w:r w:rsidRPr="00CE6FBD">
        <w:rPr>
          <w:rFonts w:hint="eastAsia"/>
        </w:rPr>
        <w:t>歳のときに多磨全生園に入所。</w:t>
      </w:r>
      <w:r w:rsidRPr="00CE6FBD">
        <w:rPr>
          <w:rFonts w:hint="eastAsia"/>
        </w:rPr>
        <w:t>1950</w:t>
      </w:r>
      <w:r w:rsidRPr="00CE6FBD">
        <w:rPr>
          <w:rFonts w:hint="eastAsia"/>
        </w:rPr>
        <w:t>年、</w:t>
      </w:r>
      <w:r w:rsidRPr="00CE6FBD">
        <w:rPr>
          <w:rFonts w:hint="eastAsia"/>
        </w:rPr>
        <w:t>23</w:t>
      </w:r>
      <w:r w:rsidRPr="00CE6FBD">
        <w:rPr>
          <w:rFonts w:hint="eastAsia"/>
        </w:rPr>
        <w:t>歳のとき、結婚を認めてもらう条件として不妊手術を受けさせられた。</w:t>
      </w:r>
      <w:r>
        <w:rPr>
          <w:rFonts w:hint="eastAsia"/>
        </w:rPr>
        <w:t>「</w:t>
      </w:r>
      <w:r w:rsidRPr="00CE6FBD">
        <w:rPr>
          <w:rFonts w:hint="eastAsia"/>
        </w:rPr>
        <w:t>優生保護法が正当化してきた優生思想は、私たちハンセン病者だけでなく、精神障害者、知的障害者、身体障害者の人たちを深く傷つけてきました」「そういう人たちとつながりながら、優生思想を問いなおし、反差別の闘いを進めてゆくことが、私に残された人生の課題だと思っています」</w:t>
      </w:r>
      <w:r>
        <w:rPr>
          <w:rFonts w:hint="eastAsia"/>
        </w:rPr>
        <w:t>（平沢保治「決して許せないこと──ハンセン病者への優生手術」優生手術に対する謝罪を求める会編『優生保護法が犯した罪』現代書館，</w:t>
      </w:r>
      <w:r>
        <w:rPr>
          <w:rFonts w:hint="eastAsia"/>
        </w:rPr>
        <w:t>2003</w:t>
      </w:r>
      <w:r>
        <w:rPr>
          <w:rFonts w:hint="eastAsia"/>
        </w:rPr>
        <w:t>年，</w:t>
      </w:r>
      <w:r>
        <w:rPr>
          <w:rFonts w:hint="eastAsia"/>
        </w:rPr>
        <w:t>79-83</w:t>
      </w:r>
      <w:r>
        <w:rPr>
          <w:rFonts w:hint="eastAsia"/>
        </w:rPr>
        <w:t>頁）。</w:t>
      </w:r>
    </w:p>
    <w:p w14:paraId="24FF5270" w14:textId="77777777" w:rsidR="00CE6FBD" w:rsidRDefault="00CE6FBD" w:rsidP="005144B0">
      <w:pPr>
        <w:spacing w:line="320" w:lineRule="exact"/>
      </w:pPr>
    </w:p>
    <w:p w14:paraId="121269D3" w14:textId="78EA9DD2" w:rsidR="00CE6FBD" w:rsidRPr="00CE6FBD" w:rsidRDefault="00CE6FBD" w:rsidP="005144B0">
      <w:pPr>
        <w:pStyle w:val="a9"/>
        <w:numPr>
          <w:ilvl w:val="0"/>
          <w:numId w:val="4"/>
        </w:numPr>
        <w:spacing w:line="320" w:lineRule="exact"/>
        <w:rPr>
          <w:rFonts w:hint="eastAsia"/>
        </w:rPr>
      </w:pPr>
      <w:r>
        <w:rPr>
          <w:rFonts w:hint="eastAsia"/>
        </w:rPr>
        <w:t>2002</w:t>
      </w:r>
      <w:r>
        <w:rPr>
          <w:rFonts w:hint="eastAsia"/>
        </w:rPr>
        <w:t>年：</w:t>
      </w:r>
    </w:p>
    <w:p w14:paraId="6033A45D" w14:textId="76287AB5" w:rsidR="00406461" w:rsidRDefault="00CE6FBD" w:rsidP="005144B0">
      <w:pPr>
        <w:spacing w:line="320" w:lineRule="exact"/>
      </w:pPr>
      <w:r>
        <w:rPr>
          <w:rFonts w:hint="eastAsia"/>
        </w:rPr>
        <w:t>・市野川容孝「</w:t>
      </w:r>
      <w:r w:rsidRPr="00CE6FBD">
        <w:rPr>
          <w:rFonts w:hint="eastAsia"/>
        </w:rPr>
        <w:t>優生思想とハンセン病者」ハンセン病・国家賠償請求訴訟を支援する会編『ハンセン病問題　これまでとこれから』（日本評論社、</w:t>
      </w:r>
      <w:r w:rsidRPr="00CE6FBD">
        <w:rPr>
          <w:rFonts w:hint="eastAsia"/>
        </w:rPr>
        <w:t>2002</w:t>
      </w:r>
      <w:r w:rsidRPr="00CE6FBD">
        <w:rPr>
          <w:rFonts w:hint="eastAsia"/>
        </w:rPr>
        <w:t>年</w:t>
      </w:r>
      <w:r>
        <w:rPr>
          <w:rFonts w:hint="eastAsia"/>
        </w:rPr>
        <w:t>5</w:t>
      </w:r>
      <w:r>
        <w:rPr>
          <w:rFonts w:hint="eastAsia"/>
        </w:rPr>
        <w:t>月</w:t>
      </w:r>
      <w:r>
        <w:rPr>
          <w:rFonts w:hint="eastAsia"/>
        </w:rPr>
        <w:t>11</w:t>
      </w:r>
      <w:r>
        <w:rPr>
          <w:rFonts w:hint="eastAsia"/>
        </w:rPr>
        <w:t>日刊行，</w:t>
      </w:r>
      <w:r>
        <w:rPr>
          <w:rFonts w:hint="eastAsia"/>
        </w:rPr>
        <w:t>119-136</w:t>
      </w:r>
      <w:r>
        <w:rPr>
          <w:rFonts w:hint="eastAsia"/>
        </w:rPr>
        <w:t>頁</w:t>
      </w:r>
      <w:r w:rsidRPr="00CE6FBD">
        <w:rPr>
          <w:rFonts w:hint="eastAsia"/>
        </w:rPr>
        <w:t>）</w:t>
      </w:r>
      <w:r>
        <w:rPr>
          <w:rFonts w:hint="eastAsia"/>
        </w:rPr>
        <w:t>。</w:t>
      </w:r>
    </w:p>
    <w:p w14:paraId="1C804703" w14:textId="77777777" w:rsidR="00CE6FBD" w:rsidRDefault="00CE6FBD" w:rsidP="005144B0">
      <w:pPr>
        <w:spacing w:line="320" w:lineRule="exact"/>
      </w:pPr>
    </w:p>
    <w:p w14:paraId="703FFE64" w14:textId="452222A1" w:rsidR="00CE6FBD" w:rsidRDefault="00CE6FBD" w:rsidP="005144B0">
      <w:pPr>
        <w:pStyle w:val="a9"/>
        <w:numPr>
          <w:ilvl w:val="0"/>
          <w:numId w:val="4"/>
        </w:numPr>
        <w:spacing w:line="320" w:lineRule="exact"/>
        <w:rPr>
          <w:rFonts w:hint="eastAsia"/>
        </w:rPr>
      </w:pPr>
      <w:r>
        <w:rPr>
          <w:rFonts w:hint="eastAsia"/>
        </w:rPr>
        <w:t>2003</w:t>
      </w:r>
      <w:r>
        <w:rPr>
          <w:rFonts w:hint="eastAsia"/>
        </w:rPr>
        <w:t>年：</w:t>
      </w:r>
    </w:p>
    <w:p w14:paraId="086C7B6E" w14:textId="72972751" w:rsidR="00FE35B0" w:rsidRDefault="00CE6FBD" w:rsidP="005144B0">
      <w:pPr>
        <w:spacing w:line="320" w:lineRule="exact"/>
      </w:pPr>
      <w:r>
        <w:rPr>
          <w:rFonts w:hint="eastAsia"/>
        </w:rPr>
        <w:t>・優生手術に対する謝罪を求める会『優生保護法が犯した罪』（現代書館，</w:t>
      </w:r>
      <w:r>
        <w:rPr>
          <w:rFonts w:hint="eastAsia"/>
        </w:rPr>
        <w:t>9</w:t>
      </w:r>
      <w:r>
        <w:rPr>
          <w:rFonts w:hint="eastAsia"/>
        </w:rPr>
        <w:t>月</w:t>
      </w:r>
      <w:r>
        <w:rPr>
          <w:rFonts w:hint="eastAsia"/>
        </w:rPr>
        <w:t>10</w:t>
      </w:r>
      <w:r>
        <w:rPr>
          <w:rFonts w:hint="eastAsia"/>
        </w:rPr>
        <w:t>日刊行）。</w:t>
      </w:r>
    </w:p>
    <w:p w14:paraId="750915A0" w14:textId="77777777" w:rsidR="00524DAB" w:rsidRDefault="00524DAB" w:rsidP="005144B0">
      <w:pPr>
        <w:spacing w:line="320" w:lineRule="exact"/>
      </w:pPr>
    </w:p>
    <w:p w14:paraId="3424E6DB" w14:textId="63CF496F" w:rsidR="00524DAB" w:rsidRDefault="00524DAB" w:rsidP="005144B0">
      <w:pPr>
        <w:pStyle w:val="a9"/>
        <w:numPr>
          <w:ilvl w:val="0"/>
          <w:numId w:val="4"/>
        </w:numPr>
        <w:spacing w:line="320" w:lineRule="exact"/>
        <w:rPr>
          <w:rFonts w:hint="eastAsia"/>
        </w:rPr>
      </w:pPr>
      <w:r>
        <w:rPr>
          <w:rFonts w:hint="eastAsia"/>
        </w:rPr>
        <w:t>2004</w:t>
      </w:r>
      <w:r>
        <w:rPr>
          <w:rFonts w:hint="eastAsia"/>
        </w:rPr>
        <w:t>年：</w:t>
      </w:r>
    </w:p>
    <w:p w14:paraId="42964165" w14:textId="1CD52CBD" w:rsidR="00FE35B0" w:rsidRDefault="00524DAB" w:rsidP="005144B0">
      <w:pPr>
        <w:spacing w:line="320" w:lineRule="exact"/>
      </w:pPr>
      <w:r>
        <w:rPr>
          <w:rFonts w:hint="eastAsia"/>
        </w:rPr>
        <w:t>・</w:t>
      </w:r>
      <w:r>
        <w:rPr>
          <w:rFonts w:hint="eastAsia"/>
        </w:rPr>
        <w:t>3</w:t>
      </w:r>
      <w:r>
        <w:rPr>
          <w:rFonts w:hint="eastAsia"/>
        </w:rPr>
        <w:t>月</w:t>
      </w:r>
      <w:r>
        <w:rPr>
          <w:rFonts w:hint="eastAsia"/>
        </w:rPr>
        <w:t>24</w:t>
      </w:r>
      <w:r>
        <w:rPr>
          <w:rFonts w:hint="eastAsia"/>
        </w:rPr>
        <w:t>日、参議院厚生労働委員会で福島みずほ議員が強制不妊手術について質問。</w:t>
      </w:r>
      <w:r w:rsidRPr="00524DAB">
        <w:rPr>
          <w:rFonts w:hint="eastAsia"/>
        </w:rPr>
        <w:t>政府参考人（伍藤忠春</w:t>
      </w:r>
      <w:r>
        <w:rPr>
          <w:rFonts w:hint="eastAsia"/>
        </w:rPr>
        <w:t>氏）は「</w:t>
      </w:r>
      <w:r w:rsidRPr="00524DAB">
        <w:rPr>
          <w:rFonts w:hint="eastAsia"/>
        </w:rPr>
        <w:t>旧優生保護法に基づく優生手術、これは</w:t>
      </w:r>
      <w:r>
        <w:rPr>
          <w:rFonts w:hint="eastAsia"/>
        </w:rPr>
        <w:t>（…）</w:t>
      </w:r>
      <w:r w:rsidRPr="00524DAB">
        <w:rPr>
          <w:rFonts w:hint="eastAsia"/>
        </w:rPr>
        <w:t>本人の同意を得ない場合には医師の申出に基づいていろんな審査機関を経て、不服があれば申立てをできると。いろんな厳正な手続の下に行われておったものでございまして</w:t>
      </w:r>
      <w:r>
        <w:rPr>
          <w:rFonts w:hint="eastAsia"/>
        </w:rPr>
        <w:t>（…）</w:t>
      </w:r>
      <w:r w:rsidRPr="00524DAB">
        <w:rPr>
          <w:rFonts w:hint="eastAsia"/>
        </w:rPr>
        <w:t>強制不妊の対象となった方々の補償を受ける権利というものを認める新たな法的措置を取ることは困難ではないかというふうに考えております</w:t>
      </w:r>
      <w:r>
        <w:rPr>
          <w:rFonts w:hint="eastAsia"/>
        </w:rPr>
        <w:t>」と回答。坂口力厚労大臣は「</w:t>
      </w:r>
      <w:r w:rsidRPr="00524DAB">
        <w:rPr>
          <w:rFonts w:hint="eastAsia"/>
        </w:rPr>
        <w:t>現在から考えるならば、そうしたことは行われるべきでなかったという御意見がかなりあることも事実でございますし、私もそう思う一人でございます</w:t>
      </w:r>
      <w:r>
        <w:rPr>
          <w:rFonts w:hint="eastAsia"/>
        </w:rPr>
        <w:t>」、しかし「</w:t>
      </w:r>
      <w:r w:rsidRPr="00524DAB">
        <w:rPr>
          <w:rFonts w:hint="eastAsia"/>
        </w:rPr>
        <w:t>今はそこ</w:t>
      </w:r>
      <w:r>
        <w:rPr>
          <w:rFonts w:hint="eastAsia"/>
        </w:rPr>
        <w:t>［＝実態調査や補償］</w:t>
      </w:r>
      <w:r w:rsidRPr="00524DAB">
        <w:rPr>
          <w:rFonts w:hint="eastAsia"/>
        </w:rPr>
        <w:t>まで考えて、率直なところ、おりません</w:t>
      </w:r>
      <w:r>
        <w:rPr>
          <w:rFonts w:hint="eastAsia"/>
        </w:rPr>
        <w:t>」と回答。</w:t>
      </w:r>
    </w:p>
    <w:p w14:paraId="6B6C73E6" w14:textId="27B01164" w:rsidR="00FE35B0" w:rsidRDefault="00524DAB" w:rsidP="005144B0">
      <w:pPr>
        <w:spacing w:line="320" w:lineRule="exact"/>
      </w:pPr>
      <w:r>
        <w:rPr>
          <w:rFonts w:hint="eastAsia"/>
        </w:rPr>
        <w:t>・</w:t>
      </w:r>
      <w:r>
        <w:rPr>
          <w:rFonts w:hint="eastAsia"/>
        </w:rPr>
        <w:t>4</w:t>
      </w:r>
      <w:r>
        <w:rPr>
          <w:rFonts w:hint="eastAsia"/>
        </w:rPr>
        <w:t>月</w:t>
      </w:r>
      <w:r>
        <w:rPr>
          <w:rFonts w:hint="eastAsia"/>
        </w:rPr>
        <w:t>12</w:t>
      </w:r>
      <w:r>
        <w:rPr>
          <w:rFonts w:hint="eastAsia"/>
        </w:rPr>
        <w:t>日付で、優生手術に対する謝罪を求める会、浅野史郎宮城県知事に公開質問状。</w:t>
      </w:r>
      <w:r w:rsidR="0024075F">
        <w:rPr>
          <w:rFonts w:hint="eastAsia"/>
        </w:rPr>
        <w:t>浅野知事は「しかし、県としては、当時国が定めた法律に基づき実施したものであり、この問題は、知的障害者の福祉施策の変遷過程での国の政策の問題であると理解しております。地方公共団体が謝罪し補償するということは責任の所在を不明確にするものであり、県としてむずかしいと考えておりますので、御理解くださるようお願いいたします」（質問状と知事の回答は『福祉労働』</w:t>
      </w:r>
      <w:r w:rsidR="0024075F">
        <w:rPr>
          <w:rFonts w:hint="eastAsia"/>
        </w:rPr>
        <w:t>104</w:t>
      </w:r>
      <w:r w:rsidR="0024075F">
        <w:rPr>
          <w:rFonts w:hint="eastAsia"/>
        </w:rPr>
        <w:t>号に掲載）。なお、</w:t>
      </w:r>
      <w:r w:rsidR="004C4873">
        <w:rPr>
          <w:rFonts w:hint="eastAsia"/>
        </w:rPr>
        <w:t>後に</w:t>
      </w:r>
      <w:r w:rsidR="0024075F">
        <w:rPr>
          <w:rFonts w:hint="eastAsia"/>
        </w:rPr>
        <w:t>浅野史郎氏は「</w:t>
      </w:r>
      <w:r w:rsidR="0024075F" w:rsidRPr="0024075F">
        <w:rPr>
          <w:rFonts w:hint="eastAsia"/>
        </w:rPr>
        <w:t>私自身、</w:t>
      </w:r>
      <w:r w:rsidR="0024075F" w:rsidRPr="0024075F">
        <w:rPr>
          <w:rFonts w:hint="eastAsia"/>
        </w:rPr>
        <w:t>1987</w:t>
      </w:r>
      <w:r w:rsidR="0024075F" w:rsidRPr="0024075F">
        <w:rPr>
          <w:rFonts w:hint="eastAsia"/>
        </w:rPr>
        <w:t>～</w:t>
      </w:r>
      <w:r w:rsidR="0024075F" w:rsidRPr="0024075F">
        <w:rPr>
          <w:rFonts w:hint="eastAsia"/>
        </w:rPr>
        <w:t>89</w:t>
      </w:r>
      <w:r w:rsidR="0024075F" w:rsidRPr="0024075F">
        <w:rPr>
          <w:rFonts w:hint="eastAsia"/>
        </w:rPr>
        <w:t>年に旧厚生省障害福祉課長を務め、障害者の人権を守ることを一番大切にしてきた。知事時代（</w:t>
      </w:r>
      <w:r w:rsidR="0024075F" w:rsidRPr="0024075F">
        <w:rPr>
          <w:rFonts w:hint="eastAsia"/>
        </w:rPr>
        <w:t>93</w:t>
      </w:r>
      <w:r w:rsidR="0024075F" w:rsidRPr="0024075F">
        <w:rPr>
          <w:rFonts w:hint="eastAsia"/>
        </w:rPr>
        <w:t>～</w:t>
      </w:r>
      <w:r w:rsidR="0024075F" w:rsidRPr="0024075F">
        <w:rPr>
          <w:rFonts w:hint="eastAsia"/>
        </w:rPr>
        <w:t>2005</w:t>
      </w:r>
      <w:r w:rsidR="0024075F" w:rsidRPr="0024075F">
        <w:rPr>
          <w:rFonts w:hint="eastAsia"/>
        </w:rPr>
        <w:t>年）にも障害者の地域移行を促す「施設解体宣言」を行ってきた。人間の尊厳に</w:t>
      </w:r>
      <w:r w:rsidR="0024075F" w:rsidRPr="0024075F">
        <w:rPr>
          <w:rFonts w:hint="eastAsia"/>
        </w:rPr>
        <w:lastRenderedPageBreak/>
        <w:t>関わる障害福祉行政に心を砕き、新風を吹かせてきた自負がある。そのような私が、なぜこの問題に気づかなかったのか。そうしたことに対する負い目がある。旧法の実態を知ったのは、</w:t>
      </w:r>
      <w:r w:rsidR="0024075F" w:rsidRPr="0024075F">
        <w:rPr>
          <w:rFonts w:hint="eastAsia"/>
        </w:rPr>
        <w:t>2018</w:t>
      </w:r>
      <w:r w:rsidR="0024075F" w:rsidRPr="0024075F">
        <w:rPr>
          <w:rFonts w:hint="eastAsia"/>
        </w:rPr>
        <w:t>年に宮城の原告が国賠訴訟を提起したときの報道がきっかけだ</w:t>
      </w:r>
      <w:r w:rsidR="0024075F">
        <w:rPr>
          <w:rFonts w:hint="eastAsia"/>
        </w:rPr>
        <w:t>」と述べている</w:t>
      </w:r>
      <w:r w:rsidR="004C4873">
        <w:rPr>
          <w:rFonts w:hint="eastAsia"/>
        </w:rPr>
        <w:t>（毎日新聞，</w:t>
      </w:r>
      <w:r w:rsidR="004C4873">
        <w:rPr>
          <w:rFonts w:hint="eastAsia"/>
        </w:rPr>
        <w:t>2024</w:t>
      </w:r>
      <w:r w:rsidR="004C4873">
        <w:rPr>
          <w:rFonts w:hint="eastAsia"/>
        </w:rPr>
        <w:t>年</w:t>
      </w:r>
      <w:r w:rsidR="004C4873">
        <w:rPr>
          <w:rFonts w:hint="eastAsia"/>
        </w:rPr>
        <w:t>7</w:t>
      </w:r>
      <w:r w:rsidR="004C4873">
        <w:rPr>
          <w:rFonts w:hint="eastAsia"/>
        </w:rPr>
        <w:t>月</w:t>
      </w:r>
      <w:r w:rsidR="004C4873">
        <w:rPr>
          <w:rFonts w:hint="eastAsia"/>
        </w:rPr>
        <w:t>3</w:t>
      </w:r>
      <w:r w:rsidR="004C4873">
        <w:rPr>
          <w:rFonts w:hint="eastAsia"/>
        </w:rPr>
        <w:t>日付</w:t>
      </w:r>
      <w:r w:rsidR="004C4873">
        <w:rPr>
          <w:rFonts w:hint="eastAsia"/>
        </w:rPr>
        <w:t>）</w:t>
      </w:r>
      <w:r w:rsidR="0024075F">
        <w:rPr>
          <w:rFonts w:hint="eastAsia"/>
        </w:rPr>
        <w:t>。</w:t>
      </w:r>
    </w:p>
    <w:p w14:paraId="385F80DB" w14:textId="77777777" w:rsidR="00FE35B0" w:rsidRPr="00FE35B0" w:rsidRDefault="00FE35B0" w:rsidP="005144B0">
      <w:pPr>
        <w:spacing w:line="320" w:lineRule="exact"/>
        <w:rPr>
          <w:rFonts w:hint="eastAsia"/>
        </w:rPr>
      </w:pPr>
    </w:p>
    <w:p w14:paraId="2F4FE515" w14:textId="5AE4646E" w:rsidR="00FE35B0" w:rsidRPr="009E0CDF" w:rsidRDefault="009E0CDF" w:rsidP="005144B0">
      <w:pPr>
        <w:pStyle w:val="a9"/>
        <w:numPr>
          <w:ilvl w:val="0"/>
          <w:numId w:val="4"/>
        </w:numPr>
        <w:spacing w:line="320" w:lineRule="exact"/>
      </w:pPr>
      <w:r w:rsidRPr="009E0CDF">
        <w:rPr>
          <w:rFonts w:hint="eastAsia"/>
        </w:rPr>
        <w:t>2008</w:t>
      </w:r>
      <w:r w:rsidRPr="009E0CDF">
        <w:rPr>
          <w:rFonts w:hint="eastAsia"/>
        </w:rPr>
        <w:t>年：</w:t>
      </w:r>
    </w:p>
    <w:p w14:paraId="7CB3607B" w14:textId="1D85B150" w:rsidR="009E0CDF" w:rsidRDefault="009E0CDF" w:rsidP="005144B0">
      <w:pPr>
        <w:spacing w:line="320" w:lineRule="exact"/>
      </w:pPr>
      <w:r>
        <w:rPr>
          <w:rFonts w:hint="eastAsia"/>
        </w:rPr>
        <w:t>・</w:t>
      </w:r>
      <w:r w:rsidR="004C4873">
        <w:rPr>
          <w:rFonts w:hint="eastAsia"/>
        </w:rPr>
        <w:t>10</w:t>
      </w:r>
      <w:r w:rsidR="004C4873">
        <w:rPr>
          <w:rFonts w:hint="eastAsia"/>
        </w:rPr>
        <w:t>月</w:t>
      </w:r>
      <w:r w:rsidR="004C4873">
        <w:rPr>
          <w:rFonts w:hint="eastAsia"/>
        </w:rPr>
        <w:t>25</w:t>
      </w:r>
      <w:r w:rsidR="004C4873">
        <w:rPr>
          <w:rFonts w:hint="eastAsia"/>
        </w:rPr>
        <w:t>日、</w:t>
      </w:r>
      <w:r w:rsidR="004C4873">
        <w:rPr>
          <w:rFonts w:hint="eastAsia"/>
        </w:rPr>
        <w:t>障害学会・第</w:t>
      </w:r>
      <w:r w:rsidR="004C4873">
        <w:rPr>
          <w:rFonts w:hint="eastAsia"/>
        </w:rPr>
        <w:t>5</w:t>
      </w:r>
      <w:r w:rsidR="004C4873">
        <w:rPr>
          <w:rFonts w:hint="eastAsia"/>
        </w:rPr>
        <w:t>回大会</w:t>
      </w:r>
      <w:r w:rsidR="004C4873">
        <w:rPr>
          <w:rFonts w:hint="eastAsia"/>
        </w:rPr>
        <w:t>、</w:t>
      </w:r>
      <w:r w:rsidR="004C4873">
        <w:rPr>
          <w:rFonts w:hint="eastAsia"/>
        </w:rPr>
        <w:t>シンポジウム</w:t>
      </w:r>
      <w:r w:rsidR="004C4873">
        <w:rPr>
          <w:rFonts w:hint="eastAsia"/>
        </w:rPr>
        <w:t>1</w:t>
      </w:r>
      <w:r w:rsidR="004C4873">
        <w:rPr>
          <w:rFonts w:hint="eastAsia"/>
        </w:rPr>
        <w:t>「</w:t>
      </w:r>
      <w:r w:rsidR="004C4873">
        <w:rPr>
          <w:rFonts w:hint="eastAsia"/>
        </w:rPr>
        <w:t>スティグマの障害学</w:t>
      </w:r>
      <w:r w:rsidR="004C4873">
        <w:rPr>
          <w:rFonts w:hint="eastAsia"/>
        </w:rPr>
        <w:t>」、</w:t>
      </w:r>
      <w:r>
        <w:rPr>
          <w:rFonts w:hint="eastAsia"/>
        </w:rPr>
        <w:t>市野川容孝「水俣病とハンセン病から障害学が学ぶべきもの」</w:t>
      </w:r>
      <w:r w:rsidR="004C4873">
        <w:rPr>
          <w:rFonts w:hint="eastAsia"/>
        </w:rPr>
        <w:t>にて</w:t>
      </w:r>
      <w:r>
        <w:rPr>
          <w:rFonts w:hint="eastAsia"/>
        </w:rPr>
        <w:t>。「</w:t>
      </w:r>
      <w:r w:rsidR="004C4873">
        <w:rPr>
          <w:rFonts w:hint="eastAsia"/>
        </w:rPr>
        <w:t>合理的配慮について、私なりの観点から一つ問題提起をしておきたいと思います。優生手術に対する謝罪を求める会として、私たちは旧厚生省、現厚生労働省の担当者の方々と何度かお会いして、然るべき対応を求めてきたのですが、私たちがその場で繰り返し受けとったのは、「強制的な不妊手術は、当時としては合理的で合法的なものだった」という主旨の言葉です。</w:t>
      </w:r>
      <w:r w:rsidR="004C4873">
        <w:rPr>
          <w:rFonts w:hint="eastAsia"/>
        </w:rPr>
        <w:t>（…）</w:t>
      </w:r>
      <w:r w:rsidR="004C4873">
        <w:rPr>
          <w:rFonts w:hint="eastAsia"/>
        </w:rPr>
        <w:t>何が「合理的」であるかは、この関係、もう少し踏み込んで言えば「力」関係の中で、その都度、決められていく、という構造があると私は思います。今日ではその非合理性が公的にも確認された日本のハンセン病施策ですが、これもまたかつては「合理的配慮」の枠内に入れられていたと言えないでしょうか。障害者の権利条約は、「合理的配慮」に「不釣り合いな又は過重な負担を課さないもの」という条件を加えていますが、負担に言及するこの付帯条件は、既存の可能性剥奪（ディスアビリティ）を解消していく方向ばかりでなく、むしろこれを正当化し続ける方向にも機能しうるのではないか、少なくともその逆の可能性が排除されていないのではないか、と私は思います</w:t>
      </w:r>
      <w:r w:rsidR="004C4873">
        <w:rPr>
          <w:rFonts w:hint="eastAsia"/>
        </w:rPr>
        <w:t>」。</w:t>
      </w:r>
    </w:p>
    <w:p w14:paraId="16568FA2" w14:textId="77777777" w:rsidR="009E0CDF" w:rsidRDefault="009E0CDF" w:rsidP="005144B0">
      <w:pPr>
        <w:spacing w:line="320" w:lineRule="exact"/>
      </w:pPr>
    </w:p>
    <w:p w14:paraId="18DDA8A8" w14:textId="03958F2F" w:rsidR="0024075F" w:rsidRPr="009E0CDF" w:rsidRDefault="004C4873" w:rsidP="005144B0">
      <w:pPr>
        <w:pStyle w:val="a9"/>
        <w:numPr>
          <w:ilvl w:val="0"/>
          <w:numId w:val="4"/>
        </w:numPr>
        <w:spacing w:line="320" w:lineRule="exact"/>
      </w:pPr>
      <w:r>
        <w:rPr>
          <w:rFonts w:hint="eastAsia"/>
        </w:rPr>
        <w:t>2009</w:t>
      </w:r>
      <w:r>
        <w:rPr>
          <w:rFonts w:hint="eastAsia"/>
        </w:rPr>
        <w:t>年：</w:t>
      </w:r>
    </w:p>
    <w:p w14:paraId="1E02090F" w14:textId="41BAB005" w:rsidR="0024075F" w:rsidRPr="009E0CDF" w:rsidRDefault="004C4873" w:rsidP="005144B0">
      <w:pPr>
        <w:spacing w:line="320" w:lineRule="exact"/>
        <w:rPr>
          <w:rFonts w:hint="eastAsia"/>
        </w:rPr>
      </w:pPr>
      <w:r>
        <w:rPr>
          <w:rFonts w:hint="eastAsia"/>
        </w:rPr>
        <w:t>・</w:t>
      </w:r>
      <w:r>
        <w:rPr>
          <w:rFonts w:hint="eastAsia"/>
        </w:rPr>
        <w:t>8</w:t>
      </w:r>
      <w:r>
        <w:rPr>
          <w:rFonts w:hint="eastAsia"/>
        </w:rPr>
        <w:t>月</w:t>
      </w:r>
      <w:r>
        <w:rPr>
          <w:rFonts w:hint="eastAsia"/>
        </w:rPr>
        <w:t>20</w:t>
      </w:r>
      <w:r>
        <w:rPr>
          <w:rFonts w:hint="eastAsia"/>
        </w:rPr>
        <w:t>日、民主党政権誕生。「</w:t>
      </w:r>
      <w:r w:rsidRPr="004C4873">
        <w:rPr>
          <w:rFonts w:hint="eastAsia"/>
        </w:rPr>
        <w:t>民主党政権が誕生したとき、私たちの期待は少し膨らんだ｡民主党のある議員が野党時代に、私たち求める会の活動をそれなりに支援してくれていたからだが、与党になると、その対応は冷淡になり、私たちが訴えてきた立法による補償の実現は、民主党政権下でも全く手が付けられず、問題は放置された</w:t>
      </w:r>
      <w:r>
        <w:rPr>
          <w:rFonts w:hint="eastAsia"/>
        </w:rPr>
        <w:t>」（市野川容孝「反優生と障害学」『障害学の展開』明石書店，</w:t>
      </w:r>
      <w:r>
        <w:rPr>
          <w:rFonts w:hint="eastAsia"/>
        </w:rPr>
        <w:t>2024</w:t>
      </w:r>
      <w:r>
        <w:rPr>
          <w:rFonts w:hint="eastAsia"/>
        </w:rPr>
        <w:t>年，</w:t>
      </w:r>
      <w:r>
        <w:rPr>
          <w:rFonts w:hint="eastAsia"/>
        </w:rPr>
        <w:t>12-29</w:t>
      </w:r>
      <w:r>
        <w:rPr>
          <w:rFonts w:hint="eastAsia"/>
        </w:rPr>
        <w:t>頁）。</w:t>
      </w:r>
    </w:p>
    <w:p w14:paraId="72128AE0" w14:textId="77777777" w:rsidR="0024075F" w:rsidRPr="009E0CDF" w:rsidRDefault="0024075F" w:rsidP="005144B0">
      <w:pPr>
        <w:spacing w:line="320" w:lineRule="exact"/>
      </w:pPr>
    </w:p>
    <w:p w14:paraId="183846CB" w14:textId="1120CC2C" w:rsidR="0024075F" w:rsidRPr="009E0CDF" w:rsidRDefault="004C4873" w:rsidP="005144B0">
      <w:pPr>
        <w:pStyle w:val="a9"/>
        <w:numPr>
          <w:ilvl w:val="0"/>
          <w:numId w:val="4"/>
        </w:numPr>
        <w:spacing w:line="320" w:lineRule="exact"/>
      </w:pPr>
      <w:r>
        <w:rPr>
          <w:rFonts w:hint="eastAsia"/>
        </w:rPr>
        <w:t>2013</w:t>
      </w:r>
      <w:r>
        <w:rPr>
          <w:rFonts w:hint="eastAsia"/>
        </w:rPr>
        <w:t>年：</w:t>
      </w:r>
    </w:p>
    <w:p w14:paraId="2AC92EC9" w14:textId="68AF9FC6" w:rsidR="0024075F" w:rsidRDefault="004C4873" w:rsidP="005144B0">
      <w:pPr>
        <w:spacing w:line="320" w:lineRule="exact"/>
      </w:pPr>
      <w:r>
        <w:rPr>
          <w:rFonts w:hint="eastAsia"/>
        </w:rPr>
        <w:t>・</w:t>
      </w:r>
      <w:r>
        <w:rPr>
          <w:rFonts w:hint="eastAsia"/>
        </w:rPr>
        <w:t>8</w:t>
      </w:r>
      <w:r>
        <w:rPr>
          <w:rFonts w:hint="eastAsia"/>
        </w:rPr>
        <w:t>月</w:t>
      </w:r>
      <w:r>
        <w:rPr>
          <w:rFonts w:hint="eastAsia"/>
        </w:rPr>
        <w:t>18</w:t>
      </w:r>
      <w:r>
        <w:rPr>
          <w:rFonts w:hint="eastAsia"/>
        </w:rPr>
        <w:t>日、</w:t>
      </w:r>
      <w:r w:rsidRPr="004C4873">
        <w:rPr>
          <w:rFonts w:hint="eastAsia"/>
        </w:rPr>
        <w:t>施設入所の条件として受けさせられた</w:t>
      </w:r>
      <w:r w:rsidR="007B0202">
        <w:rPr>
          <w:rFonts w:hint="eastAsia"/>
        </w:rPr>
        <w:t>自身の</w:t>
      </w:r>
      <w:r w:rsidRPr="004C4873">
        <w:rPr>
          <w:rFonts w:hint="eastAsia"/>
        </w:rPr>
        <w:t>不妊化措置（卵巣へのコバルト照射）について語ってくれた広島の佐々木千津子さん</w:t>
      </w:r>
      <w:r>
        <w:rPr>
          <w:rFonts w:hint="eastAsia"/>
        </w:rPr>
        <w:t>急逝（享年</w:t>
      </w:r>
      <w:r>
        <w:rPr>
          <w:rFonts w:hint="eastAsia"/>
        </w:rPr>
        <w:t>65</w:t>
      </w:r>
      <w:r>
        <w:rPr>
          <w:rFonts w:hint="eastAsia"/>
        </w:rPr>
        <w:t>）。</w:t>
      </w:r>
    </w:p>
    <w:p w14:paraId="3E5E46CD" w14:textId="024CF965" w:rsidR="004C4873" w:rsidRDefault="004C4873" w:rsidP="005144B0">
      <w:pPr>
        <w:spacing w:line="320" w:lineRule="exact"/>
      </w:pPr>
      <w:r>
        <w:rPr>
          <w:rFonts w:hint="eastAsia"/>
        </w:rPr>
        <w:t>・</w:t>
      </w:r>
      <w:r w:rsidRPr="004C4873">
        <w:rPr>
          <w:rFonts w:hint="eastAsia"/>
        </w:rPr>
        <w:t>8</w:t>
      </w:r>
      <w:r w:rsidRPr="004C4873">
        <w:rPr>
          <w:rFonts w:hint="eastAsia"/>
        </w:rPr>
        <w:t>月</w:t>
      </w:r>
      <w:r w:rsidRPr="004C4873">
        <w:rPr>
          <w:rFonts w:hint="eastAsia"/>
        </w:rPr>
        <w:t>20</w:t>
      </w:r>
      <w:r w:rsidRPr="004C4873">
        <w:rPr>
          <w:rFonts w:hint="eastAsia"/>
        </w:rPr>
        <w:t>日、飯塚</w:t>
      </w:r>
      <w:r>
        <w:rPr>
          <w:rFonts w:hint="eastAsia"/>
        </w:rPr>
        <w:t>淳子</w:t>
      </w:r>
      <w:r w:rsidRPr="004C4873">
        <w:rPr>
          <w:rFonts w:hint="eastAsia"/>
        </w:rPr>
        <w:t>さんが新里宏二弁護士（</w:t>
      </w:r>
      <w:r>
        <w:rPr>
          <w:rFonts w:hint="eastAsia"/>
        </w:rPr>
        <w:t>後に</w:t>
      </w:r>
      <w:r w:rsidRPr="004C4873">
        <w:rPr>
          <w:rFonts w:hint="eastAsia"/>
        </w:rPr>
        <w:t>全国優生保護法被害弁護団共同代表）に出会う</w:t>
      </w:r>
      <w:r>
        <w:rPr>
          <w:rFonts w:hint="eastAsia"/>
        </w:rPr>
        <w:t>。</w:t>
      </w:r>
      <w:r>
        <w:rPr>
          <w:rFonts w:hint="eastAsia"/>
        </w:rPr>
        <w:t>9</w:t>
      </w:r>
      <w:r>
        <w:rPr>
          <w:rFonts w:hint="eastAsia"/>
        </w:rPr>
        <w:t>月</w:t>
      </w:r>
      <w:r>
        <w:rPr>
          <w:rFonts w:hint="eastAsia"/>
        </w:rPr>
        <w:t>6</w:t>
      </w:r>
      <w:r>
        <w:rPr>
          <w:rFonts w:hint="eastAsia"/>
        </w:rPr>
        <w:t>日、優生手術に対する</w:t>
      </w:r>
      <w:r w:rsidRPr="004C4873">
        <w:rPr>
          <w:rFonts w:hint="eastAsia"/>
        </w:rPr>
        <w:t>求める会を代表して</w:t>
      </w:r>
      <w:r>
        <w:rPr>
          <w:rFonts w:hint="eastAsia"/>
        </w:rPr>
        <w:t>、市野川容孝</w:t>
      </w:r>
      <w:r w:rsidRPr="004C4873">
        <w:rPr>
          <w:rFonts w:hint="eastAsia"/>
        </w:rPr>
        <w:t>が東京の弁護士会館で新里に面会</w:t>
      </w:r>
      <w:r>
        <w:rPr>
          <w:rFonts w:hint="eastAsia"/>
        </w:rPr>
        <w:t>。</w:t>
      </w:r>
    </w:p>
    <w:p w14:paraId="39D67691" w14:textId="77777777" w:rsidR="004C4873" w:rsidRDefault="004C4873" w:rsidP="005144B0">
      <w:pPr>
        <w:spacing w:line="320" w:lineRule="exact"/>
      </w:pPr>
    </w:p>
    <w:p w14:paraId="488CB21A" w14:textId="61675015" w:rsidR="007B0202" w:rsidRDefault="007B0202" w:rsidP="005144B0">
      <w:pPr>
        <w:pStyle w:val="a9"/>
        <w:numPr>
          <w:ilvl w:val="0"/>
          <w:numId w:val="4"/>
        </w:numPr>
        <w:spacing w:line="320" w:lineRule="exact"/>
      </w:pPr>
      <w:r>
        <w:rPr>
          <w:rFonts w:hint="eastAsia"/>
        </w:rPr>
        <w:t>2014</w:t>
      </w:r>
      <w:r>
        <w:rPr>
          <w:rFonts w:hint="eastAsia"/>
        </w:rPr>
        <w:t>年：</w:t>
      </w:r>
    </w:p>
    <w:p w14:paraId="41CACB30" w14:textId="19714B63" w:rsidR="007B0202" w:rsidRDefault="007B0202" w:rsidP="005144B0">
      <w:pPr>
        <w:spacing w:line="320" w:lineRule="exact"/>
        <w:rPr>
          <w:rFonts w:hint="eastAsia"/>
        </w:rPr>
      </w:pPr>
      <w:r>
        <w:rPr>
          <w:rFonts w:hint="eastAsia"/>
        </w:rPr>
        <w:t>・</w:t>
      </w:r>
      <w:r>
        <w:rPr>
          <w:rFonts w:hint="eastAsia"/>
        </w:rPr>
        <w:t>1</w:t>
      </w:r>
      <w:r>
        <w:rPr>
          <w:rFonts w:hint="eastAsia"/>
        </w:rPr>
        <w:t>月</w:t>
      </w:r>
      <w:r>
        <w:rPr>
          <w:rFonts w:hint="eastAsia"/>
        </w:rPr>
        <w:t>20</w:t>
      </w:r>
      <w:r>
        <w:rPr>
          <w:rFonts w:hint="eastAsia"/>
        </w:rPr>
        <w:t>日、日本政府、障害者権利条約を批准。その第</w:t>
      </w:r>
      <w:r>
        <w:rPr>
          <w:rFonts w:hint="eastAsia"/>
        </w:rPr>
        <w:t>23</w:t>
      </w:r>
      <w:r>
        <w:rPr>
          <w:rFonts w:hint="eastAsia"/>
        </w:rPr>
        <w:t>条と第</w:t>
      </w:r>
      <w:r>
        <w:rPr>
          <w:rFonts w:hint="eastAsia"/>
        </w:rPr>
        <w:t>25</w:t>
      </w:r>
      <w:r>
        <w:rPr>
          <w:rFonts w:hint="eastAsia"/>
        </w:rPr>
        <w:t>条は障害者の</w:t>
      </w:r>
      <w:r w:rsidRPr="007B0202">
        <w:rPr>
          <w:rFonts w:hint="eastAsia"/>
        </w:rPr>
        <w:t>性と生殖に関する健康と権利（</w:t>
      </w:r>
      <w:r w:rsidRPr="007B0202">
        <w:rPr>
          <w:rFonts w:hint="eastAsia"/>
        </w:rPr>
        <w:t>SRHR</w:t>
      </w:r>
      <w:r w:rsidRPr="007B0202">
        <w:rPr>
          <w:rFonts w:hint="eastAsia"/>
        </w:rPr>
        <w:t>）</w:t>
      </w:r>
      <w:r>
        <w:rPr>
          <w:rFonts w:hint="eastAsia"/>
        </w:rPr>
        <w:t>の</w:t>
      </w:r>
      <w:r w:rsidRPr="007B0202">
        <w:rPr>
          <w:rFonts w:hint="eastAsia"/>
        </w:rPr>
        <w:t>保障</w:t>
      </w:r>
      <w:r>
        <w:rPr>
          <w:rFonts w:hint="eastAsia"/>
        </w:rPr>
        <w:t>を締約国に求める。</w:t>
      </w:r>
    </w:p>
    <w:p w14:paraId="1345E637" w14:textId="77777777" w:rsidR="007B0202" w:rsidRDefault="007B0202" w:rsidP="005144B0">
      <w:pPr>
        <w:spacing w:line="320" w:lineRule="exact"/>
      </w:pPr>
    </w:p>
    <w:p w14:paraId="679C35BB" w14:textId="11F39311" w:rsidR="007B0202" w:rsidRDefault="007B0202" w:rsidP="005144B0">
      <w:pPr>
        <w:pStyle w:val="a9"/>
        <w:numPr>
          <w:ilvl w:val="0"/>
          <w:numId w:val="4"/>
        </w:numPr>
        <w:spacing w:line="320" w:lineRule="exact"/>
        <w:rPr>
          <w:rFonts w:hint="eastAsia"/>
        </w:rPr>
      </w:pPr>
      <w:r>
        <w:rPr>
          <w:rFonts w:hint="eastAsia"/>
        </w:rPr>
        <w:t>2015</w:t>
      </w:r>
      <w:r>
        <w:rPr>
          <w:rFonts w:hint="eastAsia"/>
        </w:rPr>
        <w:t>年：</w:t>
      </w:r>
    </w:p>
    <w:p w14:paraId="61963EB5" w14:textId="11CB8887" w:rsidR="004C4873" w:rsidRDefault="007B0202" w:rsidP="005144B0">
      <w:pPr>
        <w:spacing w:line="320" w:lineRule="exact"/>
      </w:pPr>
      <w:r>
        <w:rPr>
          <w:rFonts w:hint="eastAsia"/>
        </w:rPr>
        <w:t>・</w:t>
      </w:r>
      <w:r>
        <w:rPr>
          <w:rFonts w:hint="eastAsia"/>
        </w:rPr>
        <w:t>6</w:t>
      </w:r>
      <w:r>
        <w:rPr>
          <w:rFonts w:hint="eastAsia"/>
        </w:rPr>
        <w:t>月</w:t>
      </w:r>
      <w:r>
        <w:rPr>
          <w:rFonts w:hint="eastAsia"/>
        </w:rPr>
        <w:t>23</w:t>
      </w:r>
      <w:r>
        <w:rPr>
          <w:rFonts w:hint="eastAsia"/>
        </w:rPr>
        <w:t>日、飯塚</w:t>
      </w:r>
      <w:r w:rsidR="006D32F4">
        <w:rPr>
          <w:rFonts w:hint="eastAsia"/>
        </w:rPr>
        <w:t>淳子</w:t>
      </w:r>
      <w:r>
        <w:rPr>
          <w:rFonts w:hint="eastAsia"/>
        </w:rPr>
        <w:t>さん、日弁連に人権救済の申立て。</w:t>
      </w:r>
    </w:p>
    <w:p w14:paraId="4DF70D82" w14:textId="77777777" w:rsidR="007B0202" w:rsidRDefault="007B0202" w:rsidP="005144B0">
      <w:pPr>
        <w:spacing w:line="320" w:lineRule="exact"/>
      </w:pPr>
    </w:p>
    <w:p w14:paraId="35E70D1D" w14:textId="52242764" w:rsidR="007B0202" w:rsidRDefault="007B0202" w:rsidP="005144B0">
      <w:pPr>
        <w:pStyle w:val="a9"/>
        <w:numPr>
          <w:ilvl w:val="0"/>
          <w:numId w:val="4"/>
        </w:numPr>
        <w:spacing w:line="320" w:lineRule="exact"/>
        <w:rPr>
          <w:rFonts w:hint="eastAsia"/>
        </w:rPr>
      </w:pPr>
      <w:r>
        <w:rPr>
          <w:rFonts w:hint="eastAsia"/>
        </w:rPr>
        <w:t>2017</w:t>
      </w:r>
      <w:r>
        <w:rPr>
          <w:rFonts w:hint="eastAsia"/>
        </w:rPr>
        <w:t>年：</w:t>
      </w:r>
    </w:p>
    <w:p w14:paraId="13151BCC" w14:textId="50C13F32" w:rsidR="007B0202" w:rsidRDefault="007B0202" w:rsidP="005144B0">
      <w:pPr>
        <w:spacing w:line="320" w:lineRule="exact"/>
      </w:pPr>
      <w:r>
        <w:rPr>
          <w:rFonts w:hint="eastAsia"/>
        </w:rPr>
        <w:t>・日弁連、</w:t>
      </w:r>
      <w:r>
        <w:rPr>
          <w:rFonts w:hint="eastAsia"/>
        </w:rPr>
        <w:t>2</w:t>
      </w:r>
      <w:r>
        <w:rPr>
          <w:rFonts w:hint="eastAsia"/>
        </w:rPr>
        <w:t>月</w:t>
      </w:r>
      <w:r>
        <w:rPr>
          <w:rFonts w:hint="eastAsia"/>
        </w:rPr>
        <w:t>16</w:t>
      </w:r>
      <w:r>
        <w:rPr>
          <w:rFonts w:hint="eastAsia"/>
        </w:rPr>
        <w:t>日付で「</w:t>
      </w:r>
      <w:r>
        <w:rPr>
          <w:rFonts w:hint="eastAsia"/>
        </w:rPr>
        <w:t>旧優生保護法下において実施された優生思想に基づく優生手術及び人工妊娠中絶に対する補償等の適切な措置を求める意見書</w:t>
      </w:r>
      <w:r>
        <w:rPr>
          <w:rFonts w:hint="eastAsia"/>
        </w:rPr>
        <w:t>」を発表。</w:t>
      </w:r>
    </w:p>
    <w:p w14:paraId="1BA60FA6" w14:textId="77777777" w:rsidR="007B0202" w:rsidRDefault="007B0202" w:rsidP="005144B0">
      <w:pPr>
        <w:spacing w:line="320" w:lineRule="exact"/>
      </w:pPr>
    </w:p>
    <w:p w14:paraId="0E19E05F" w14:textId="3D3B820D" w:rsidR="007B0202" w:rsidRDefault="007B0202" w:rsidP="005144B0">
      <w:pPr>
        <w:pStyle w:val="a9"/>
        <w:numPr>
          <w:ilvl w:val="0"/>
          <w:numId w:val="4"/>
        </w:numPr>
        <w:spacing w:line="320" w:lineRule="exact"/>
      </w:pPr>
      <w:r>
        <w:rPr>
          <w:rFonts w:hint="eastAsia"/>
        </w:rPr>
        <w:t>2018</w:t>
      </w:r>
      <w:r>
        <w:rPr>
          <w:rFonts w:hint="eastAsia"/>
        </w:rPr>
        <w:t>年：</w:t>
      </w:r>
    </w:p>
    <w:p w14:paraId="3F65D73F" w14:textId="39BBAFDE" w:rsidR="007B0202" w:rsidRDefault="007B0202" w:rsidP="005144B0">
      <w:pPr>
        <w:spacing w:line="320" w:lineRule="exact"/>
      </w:pPr>
      <w:r>
        <w:rPr>
          <w:rFonts w:hint="eastAsia"/>
        </w:rPr>
        <w:t>・</w:t>
      </w:r>
      <w:r>
        <w:rPr>
          <w:rFonts w:hint="eastAsia"/>
        </w:rPr>
        <w:t>1</w:t>
      </w:r>
      <w:r>
        <w:rPr>
          <w:rFonts w:hint="eastAsia"/>
        </w:rPr>
        <w:t>月</w:t>
      </w:r>
      <w:r>
        <w:rPr>
          <w:rFonts w:hint="eastAsia"/>
        </w:rPr>
        <w:t>30</w:t>
      </w:r>
      <w:r>
        <w:rPr>
          <w:rFonts w:hint="eastAsia"/>
        </w:rPr>
        <w:t>日、優生保護法下で不妊手術を受けさせられた佐藤由美さん（仮名）、仙台地方裁判所に国賠訴訟を提訴。</w:t>
      </w:r>
      <w:r>
        <w:rPr>
          <w:rFonts w:hint="eastAsia"/>
        </w:rPr>
        <w:t>5</w:t>
      </w:r>
      <w:r>
        <w:rPr>
          <w:rFonts w:hint="eastAsia"/>
        </w:rPr>
        <w:t>月、</w:t>
      </w:r>
      <w:r w:rsidRPr="007B0202">
        <w:rPr>
          <w:rFonts w:hint="eastAsia"/>
        </w:rPr>
        <w:t>飯塚淳子さん他、計</w:t>
      </w:r>
      <w:r w:rsidRPr="007B0202">
        <w:rPr>
          <w:rFonts w:hint="eastAsia"/>
        </w:rPr>
        <w:t>3</w:t>
      </w:r>
      <w:r w:rsidRPr="007B0202">
        <w:rPr>
          <w:rFonts w:hint="eastAsia"/>
        </w:rPr>
        <w:t>名がこの提訴に加わ</w:t>
      </w:r>
      <w:r>
        <w:rPr>
          <w:rFonts w:hint="eastAsia"/>
        </w:rPr>
        <w:t>る（最終的には原告は計</w:t>
      </w:r>
      <w:r>
        <w:rPr>
          <w:rFonts w:hint="eastAsia"/>
        </w:rPr>
        <w:t>38</w:t>
      </w:r>
      <w:r>
        <w:rPr>
          <w:rFonts w:hint="eastAsia"/>
        </w:rPr>
        <w:t>名に）。</w:t>
      </w:r>
    </w:p>
    <w:p w14:paraId="49317697" w14:textId="77777777" w:rsidR="007B0202" w:rsidRDefault="007B0202" w:rsidP="005144B0">
      <w:pPr>
        <w:spacing w:line="320" w:lineRule="exact"/>
      </w:pPr>
    </w:p>
    <w:p w14:paraId="419EB063" w14:textId="4D925E98" w:rsidR="007B0202" w:rsidRDefault="007B0202" w:rsidP="005144B0">
      <w:pPr>
        <w:pStyle w:val="a9"/>
        <w:numPr>
          <w:ilvl w:val="0"/>
          <w:numId w:val="4"/>
        </w:numPr>
        <w:spacing w:line="320" w:lineRule="exact"/>
      </w:pPr>
      <w:r>
        <w:rPr>
          <w:rFonts w:hint="eastAsia"/>
        </w:rPr>
        <w:t>2020</w:t>
      </w:r>
      <w:r>
        <w:rPr>
          <w:rFonts w:hint="eastAsia"/>
        </w:rPr>
        <w:t>年：</w:t>
      </w:r>
    </w:p>
    <w:p w14:paraId="5AB116B0" w14:textId="5BBB39A7" w:rsidR="007B0202" w:rsidRDefault="006D32F4" w:rsidP="005144B0">
      <w:pPr>
        <w:spacing w:line="320" w:lineRule="exact"/>
        <w:rPr>
          <w:rFonts w:hint="eastAsia"/>
        </w:rPr>
      </w:pPr>
      <w:r>
        <w:rPr>
          <w:rFonts w:hint="eastAsia"/>
        </w:rPr>
        <w:t>・</w:t>
      </w:r>
      <w:r>
        <w:rPr>
          <w:rFonts w:hint="eastAsia"/>
        </w:rPr>
        <w:t>1</w:t>
      </w:r>
      <w:r>
        <w:rPr>
          <w:rFonts w:hint="eastAsia"/>
        </w:rPr>
        <w:t>月</w:t>
      </w:r>
      <w:r>
        <w:rPr>
          <w:rFonts w:hint="eastAsia"/>
        </w:rPr>
        <w:t>16</w:t>
      </w:r>
      <w:r>
        <w:rPr>
          <w:rFonts w:hint="eastAsia"/>
        </w:rPr>
        <w:t>日、優生保護法国賠訴訟の原告側証人として市野川容孝、東京地裁にて証言。それに先立って提出された陳述書（</w:t>
      </w:r>
      <w:r>
        <w:rPr>
          <w:rFonts w:hint="eastAsia"/>
        </w:rPr>
        <w:t>2019</w:t>
      </w:r>
      <w:r>
        <w:rPr>
          <w:rFonts w:hint="eastAsia"/>
        </w:rPr>
        <w:t>年</w:t>
      </w:r>
      <w:r>
        <w:rPr>
          <w:rFonts w:hint="eastAsia"/>
        </w:rPr>
        <w:t>12</w:t>
      </w:r>
      <w:r>
        <w:rPr>
          <w:rFonts w:hint="eastAsia"/>
        </w:rPr>
        <w:t>月</w:t>
      </w:r>
      <w:r>
        <w:rPr>
          <w:rFonts w:hint="eastAsia"/>
        </w:rPr>
        <w:t>13</w:t>
      </w:r>
      <w:r>
        <w:rPr>
          <w:rFonts w:hint="eastAsia"/>
        </w:rPr>
        <w:t>日付）で次のように述べる。「</w:t>
      </w:r>
      <w:r>
        <w:rPr>
          <w:rFonts w:hint="eastAsia"/>
        </w:rPr>
        <w:t>優生保護法の問題点としては、一つには、今申し上げた、本人が気づかない形で実施するということが、強制の実態だったということがあると思います。それゆえ、被害に気づかない、気付いたとしても、かなり後になってから、場合によっては二十年、三十年後ということもありうるということです。しかし、それほど後になってからでは、除斥期間等の制限ゆえに、法的に補償が受けられない。</w:t>
      </w:r>
      <w:r>
        <w:rPr>
          <w:rFonts w:hint="eastAsia"/>
        </w:rPr>
        <w:t>／</w:t>
      </w:r>
      <w:r>
        <w:rPr>
          <w:rFonts w:hint="eastAsia"/>
        </w:rPr>
        <w:t>もう一つ、優生保護法はその第一条で、「不良な子孫」の出生の防止を目的の一つとして記していましたが、この「不良な子孫」という概念そのものが被害者とその家族にもたらしたであろう傷です。</w:t>
      </w:r>
      <w:r>
        <w:rPr>
          <w:rFonts w:hint="eastAsia"/>
        </w:rPr>
        <w:t>／</w:t>
      </w:r>
      <w:r>
        <w:rPr>
          <w:rFonts w:hint="eastAsia"/>
        </w:rPr>
        <w:t>先ほど、自分の受けた不妊手術が優生保護法によるものだと認識している人は多くないと申しましたが、そうだと認識している人も、自分の被害を公的に訴えることはできなかったと思います。強制的な不妊手術を受けさせられたということは、「不良な子孫」とのスティグマを公的機関によって押されたということです。一体、誰が、自分が「不良な子孫」とされたことを、進んで人に言ったりするでしょうか。</w:t>
      </w:r>
      <w:r>
        <w:rPr>
          <w:rFonts w:hint="eastAsia"/>
        </w:rPr>
        <w:t>／</w:t>
      </w:r>
      <w:r>
        <w:rPr>
          <w:rFonts w:hint="eastAsia"/>
        </w:rPr>
        <w:t>他方、家族の人で、自分の子どもや兄弟姉妹が受けさせられた不妊手術が優生保護法によるものだと認識していたケースは少な</w:t>
      </w:r>
      <w:r>
        <w:rPr>
          <w:rFonts w:hint="eastAsia"/>
        </w:rPr>
        <w:t>く</w:t>
      </w:r>
      <w:r>
        <w:rPr>
          <w:rFonts w:hint="eastAsia"/>
        </w:rPr>
        <w:t>ないと思います。しかし、優生保護法の「不良な子孫」というスティグマは家族にも及びます。一体、誰が、自分の家族が優生保護法によって不妊手術を受けさせられたと公言したりするでしょうか。それを公言するというのは、自分もまた「不良な子孫」の一員であると認めることに等しかったはずです。</w:t>
      </w:r>
      <w:r>
        <w:rPr>
          <w:rFonts w:hint="eastAsia"/>
        </w:rPr>
        <w:t>／</w:t>
      </w:r>
      <w:r>
        <w:rPr>
          <w:rFonts w:hint="eastAsia"/>
        </w:rPr>
        <w:t>自分や自分の家族が被った被害を公言できないという状況を、優生保護法の「不良な子孫」という言葉が何十年にもわたってつくり出してきたということは、あらためて強調されなければならないと思います。気付かせないようにする、という第一の問題に加えて、「不良な子孫」という言葉ゆえに、自分たちの被害が長らく公言できなかったという第二の問題が、この問題に社会的な光が長らくあてられなかった理由の一つになっていると思います</w:t>
      </w:r>
      <w:r>
        <w:rPr>
          <w:rFonts w:hint="eastAsia"/>
        </w:rPr>
        <w:t>」</w:t>
      </w:r>
      <w:r>
        <w:rPr>
          <w:rFonts w:hint="eastAsia"/>
        </w:rPr>
        <w:t>。</w:t>
      </w:r>
    </w:p>
    <w:p w14:paraId="1E2FDC37" w14:textId="77777777" w:rsidR="007B0202" w:rsidRDefault="007B0202" w:rsidP="005144B0">
      <w:pPr>
        <w:spacing w:line="320" w:lineRule="exact"/>
      </w:pPr>
    </w:p>
    <w:p w14:paraId="3B57397A" w14:textId="1E36E4B0" w:rsidR="007B0202" w:rsidRDefault="006D32F4" w:rsidP="005144B0">
      <w:pPr>
        <w:pStyle w:val="a9"/>
        <w:numPr>
          <w:ilvl w:val="0"/>
          <w:numId w:val="4"/>
        </w:numPr>
        <w:spacing w:line="320" w:lineRule="exact"/>
      </w:pPr>
      <w:r>
        <w:rPr>
          <w:rFonts w:hint="eastAsia"/>
        </w:rPr>
        <w:t>2024</w:t>
      </w:r>
      <w:r>
        <w:rPr>
          <w:rFonts w:hint="eastAsia"/>
        </w:rPr>
        <w:t>年：</w:t>
      </w:r>
    </w:p>
    <w:p w14:paraId="21AFF21F" w14:textId="3CFEC7A2" w:rsidR="006D32F4" w:rsidRDefault="006D32F4" w:rsidP="005144B0">
      <w:pPr>
        <w:spacing w:line="320" w:lineRule="exact"/>
      </w:pPr>
      <w:r>
        <w:rPr>
          <w:rFonts w:hint="eastAsia"/>
        </w:rPr>
        <w:t>・</w:t>
      </w:r>
      <w:r>
        <w:rPr>
          <w:rFonts w:hint="eastAsia"/>
        </w:rPr>
        <w:t>7</w:t>
      </w:r>
      <w:r>
        <w:rPr>
          <w:rFonts w:hint="eastAsia"/>
        </w:rPr>
        <w:t>月</w:t>
      </w:r>
      <w:r>
        <w:rPr>
          <w:rFonts w:hint="eastAsia"/>
        </w:rPr>
        <w:t>3</w:t>
      </w:r>
      <w:r>
        <w:rPr>
          <w:rFonts w:hint="eastAsia"/>
        </w:rPr>
        <w:t>日、最高裁、</w:t>
      </w:r>
      <w:r>
        <w:rPr>
          <w:rFonts w:hint="eastAsia"/>
        </w:rPr>
        <w:t>20</w:t>
      </w:r>
      <w:r>
        <w:rPr>
          <w:rFonts w:hint="eastAsia"/>
        </w:rPr>
        <w:t>年の除斥期間を適用せず、原告側の訴えを認め、国に損害賠償を命じる。</w:t>
      </w:r>
    </w:p>
    <w:p w14:paraId="6E456EE5" w14:textId="77777777" w:rsidR="006D32F4" w:rsidRDefault="006D32F4" w:rsidP="005144B0">
      <w:pPr>
        <w:spacing w:line="320" w:lineRule="exact"/>
      </w:pPr>
    </w:p>
    <w:p w14:paraId="693FA88B" w14:textId="6DACF67D" w:rsidR="006D32F4" w:rsidRDefault="006D32F4" w:rsidP="005144B0">
      <w:pPr>
        <w:spacing w:line="320" w:lineRule="exact"/>
      </w:pPr>
      <w:r>
        <w:rPr>
          <w:rFonts w:hint="eastAsia"/>
        </w:rPr>
        <w:t>【論点】</w:t>
      </w:r>
    </w:p>
    <w:p w14:paraId="73B92A0B" w14:textId="4776A18D" w:rsidR="006D32F4" w:rsidRDefault="006D32F4" w:rsidP="005144B0">
      <w:pPr>
        <w:pStyle w:val="a9"/>
        <w:numPr>
          <w:ilvl w:val="0"/>
          <w:numId w:val="5"/>
        </w:numPr>
        <w:spacing w:line="320" w:lineRule="exact"/>
      </w:pPr>
      <w:r>
        <w:rPr>
          <w:rFonts w:hint="eastAsia"/>
        </w:rPr>
        <w:t>障害者の人権の乱視。「</w:t>
      </w:r>
      <w:r w:rsidRPr="006D32F4">
        <w:rPr>
          <w:rFonts w:hint="eastAsia"/>
        </w:rPr>
        <w:t>障害の人権モデルには、こう言ってよければ、障害者の人権の</w:t>
      </w:r>
      <w:r w:rsidRPr="006D32F4">
        <w:rPr>
          <w:rFonts w:hint="eastAsia"/>
        </w:rPr>
        <w:lastRenderedPageBreak/>
        <w:t>乱視が必要なのである。すなわち、複数の法規範（現行個別法と憲法、国内法と国際法、等）に照らして、障害者の人権の像をあえてダブらせて、現状を相対化し、攪乱し、批判するということがなければ、厚労省関係者が私たちに繰り返したような「合法だったから問題はない」の一言で片づけられてしまう</w:t>
      </w:r>
      <w:r>
        <w:rPr>
          <w:rFonts w:hint="eastAsia"/>
        </w:rPr>
        <w:t>」（</w:t>
      </w:r>
      <w:r w:rsidRPr="006D32F4">
        <w:rPr>
          <w:rFonts w:hint="eastAsia"/>
        </w:rPr>
        <w:t>市野川容孝「反優生と障害学」</w:t>
      </w:r>
      <w:r>
        <w:rPr>
          <w:rFonts w:hint="eastAsia"/>
        </w:rPr>
        <w:t>前掲）</w:t>
      </w:r>
      <w:r w:rsidRPr="006D32F4">
        <w:rPr>
          <w:rFonts w:hint="eastAsia"/>
        </w:rPr>
        <w:t>。</w:t>
      </w:r>
    </w:p>
    <w:p w14:paraId="79164CDD" w14:textId="506B72FD" w:rsidR="006D32F4" w:rsidRDefault="006D32F4" w:rsidP="005144B0">
      <w:pPr>
        <w:pStyle w:val="a9"/>
        <w:numPr>
          <w:ilvl w:val="0"/>
          <w:numId w:val="5"/>
        </w:numPr>
        <w:spacing w:line="320" w:lineRule="exact"/>
      </w:pPr>
      <w:r>
        <w:rPr>
          <w:rFonts w:hint="eastAsia"/>
        </w:rPr>
        <w:t>日本国憲法第</w:t>
      </w:r>
      <w:r>
        <w:rPr>
          <w:rFonts w:hint="eastAsia"/>
        </w:rPr>
        <w:t>13</w:t>
      </w:r>
      <w:r>
        <w:rPr>
          <w:rFonts w:hint="eastAsia"/>
        </w:rPr>
        <w:t>条をめぐって。「すべて国民は、個人として尊重される。生命、自由及び幸福追求に対する国民の権利については、公共の福祉に反しない限り、立法その他の国政の上で、最大の尊重を必要とする」。優生手術の実施に際して「</w:t>
      </w:r>
      <w:r w:rsidRPr="006D32F4">
        <w:rPr>
          <w:rFonts w:hint="eastAsia"/>
        </w:rPr>
        <w:t>身体の拘束、麻酔薬施用又は欺罔等の手段</w:t>
      </w:r>
      <w:r>
        <w:rPr>
          <w:rFonts w:hint="eastAsia"/>
        </w:rPr>
        <w:t>」</w:t>
      </w:r>
      <w:r w:rsidRPr="006D32F4">
        <w:rPr>
          <w:rFonts w:hint="eastAsia"/>
        </w:rPr>
        <w:t>を用いること</w:t>
      </w:r>
      <w:r>
        <w:rPr>
          <w:rFonts w:hint="eastAsia"/>
        </w:rPr>
        <w:t>は</w:t>
      </w:r>
      <w:r w:rsidRPr="006D32F4">
        <w:rPr>
          <w:rFonts w:hint="eastAsia"/>
        </w:rPr>
        <w:t>「基本的人権の尊重という点」</w:t>
      </w:r>
      <w:r>
        <w:rPr>
          <w:rFonts w:hint="eastAsia"/>
        </w:rPr>
        <w:t>から見て問題はないか、との</w:t>
      </w:r>
      <w:r>
        <w:rPr>
          <w:rFonts w:hint="eastAsia"/>
        </w:rPr>
        <w:t>厚生省の</w:t>
      </w:r>
      <w:r>
        <w:rPr>
          <w:rFonts w:hint="eastAsia"/>
        </w:rPr>
        <w:t>1949</w:t>
      </w:r>
      <w:r>
        <w:rPr>
          <w:rFonts w:hint="eastAsia"/>
        </w:rPr>
        <w:t>年</w:t>
      </w:r>
      <w:r>
        <w:rPr>
          <w:rFonts w:hint="eastAsia"/>
        </w:rPr>
        <w:t>9</w:t>
      </w:r>
      <w:r>
        <w:rPr>
          <w:rFonts w:hint="eastAsia"/>
        </w:rPr>
        <w:t>月</w:t>
      </w:r>
      <w:r>
        <w:rPr>
          <w:rFonts w:hint="eastAsia"/>
        </w:rPr>
        <w:t>20</w:t>
      </w:r>
      <w:r>
        <w:rPr>
          <w:rFonts w:hint="eastAsia"/>
        </w:rPr>
        <w:t>日付の問い合わせに対する、</w:t>
      </w:r>
      <w:r w:rsidRPr="006D32F4">
        <w:rPr>
          <w:rFonts w:hint="eastAsia"/>
        </w:rPr>
        <w:t>法務府</w:t>
      </w:r>
      <w:r>
        <w:rPr>
          <w:rFonts w:hint="eastAsia"/>
        </w:rPr>
        <w:t>の</w:t>
      </w:r>
      <w:r w:rsidRPr="006D32F4">
        <w:rPr>
          <w:rFonts w:hint="eastAsia"/>
        </w:rPr>
        <w:t>同年</w:t>
      </w:r>
      <w:r w:rsidRPr="006D32F4">
        <w:rPr>
          <w:rFonts w:hint="eastAsia"/>
        </w:rPr>
        <w:t>10</w:t>
      </w:r>
      <w:r w:rsidRPr="006D32F4">
        <w:rPr>
          <w:rFonts w:hint="eastAsia"/>
        </w:rPr>
        <w:t>月</w:t>
      </w:r>
      <w:r w:rsidRPr="006D32F4">
        <w:rPr>
          <w:rFonts w:hint="eastAsia"/>
        </w:rPr>
        <w:t>11</w:t>
      </w:r>
      <w:r w:rsidRPr="006D32F4">
        <w:rPr>
          <w:rFonts w:hint="eastAsia"/>
        </w:rPr>
        <w:t>日付</w:t>
      </w:r>
      <w:r>
        <w:rPr>
          <w:rFonts w:hint="eastAsia"/>
        </w:rPr>
        <w:t>の回答。これらの方法にもとづく優生手術の実施が「</w:t>
      </w:r>
      <w:r w:rsidRPr="006D32F4">
        <w:rPr>
          <w:rFonts w:hint="eastAsia"/>
        </w:rPr>
        <w:t>基本的人権の制限を伴うものであることはいうまでもないが、そもそも優生保護法自体に「優生上の見地から不良な子孫の出生を防止する」という公益上の目的が掲げられている（第</w:t>
      </w:r>
      <w:r w:rsidRPr="006D32F4">
        <w:rPr>
          <w:rFonts w:hint="eastAsia"/>
        </w:rPr>
        <w:t>1</w:t>
      </w:r>
      <w:r w:rsidRPr="006D32F4">
        <w:rPr>
          <w:rFonts w:hint="eastAsia"/>
        </w:rPr>
        <w:t>条）上に、強制優生手術を行なうには、医師により「公益上必要である」と認められることを前提とするものである（第</w:t>
      </w:r>
      <w:r w:rsidRPr="006D32F4">
        <w:rPr>
          <w:rFonts w:hint="eastAsia"/>
        </w:rPr>
        <w:t>4</w:t>
      </w:r>
      <w:r w:rsidRPr="006D32F4">
        <w:rPr>
          <w:rFonts w:hint="eastAsia"/>
        </w:rPr>
        <w:t>条）から決して憲法の精神に背くものであるということはできない（憲法第</w:t>
      </w:r>
      <w:r w:rsidRPr="006D32F4">
        <w:rPr>
          <w:rFonts w:hint="eastAsia"/>
        </w:rPr>
        <w:t>12</w:t>
      </w:r>
      <w:r w:rsidRPr="006D32F4">
        <w:rPr>
          <w:rFonts w:hint="eastAsia"/>
        </w:rPr>
        <w:t>条、第</w:t>
      </w:r>
      <w:r w:rsidRPr="006D32F4">
        <w:rPr>
          <w:rFonts w:hint="eastAsia"/>
        </w:rPr>
        <w:t>13</w:t>
      </w:r>
      <w:r w:rsidRPr="006D32F4">
        <w:rPr>
          <w:rFonts w:hint="eastAsia"/>
        </w:rPr>
        <w:t>条参照）</w:t>
      </w:r>
      <w:r>
        <w:rPr>
          <w:rFonts w:hint="eastAsia"/>
        </w:rPr>
        <w:t>」。</w:t>
      </w:r>
    </w:p>
    <w:p w14:paraId="096F434F" w14:textId="77777777" w:rsidR="006D32F4" w:rsidRDefault="006D32F4" w:rsidP="005144B0">
      <w:pPr>
        <w:spacing w:line="320" w:lineRule="exact"/>
      </w:pPr>
    </w:p>
    <w:p w14:paraId="16A35C86" w14:textId="4E6884EE" w:rsidR="006D32F4" w:rsidRDefault="006D32F4" w:rsidP="005144B0">
      <w:pPr>
        <w:spacing w:line="320" w:lineRule="exact"/>
      </w:pPr>
      <w:r>
        <w:rPr>
          <w:rFonts w:hint="eastAsia"/>
        </w:rPr>
        <w:t>［文献］</w:t>
      </w:r>
    </w:p>
    <w:p w14:paraId="1CE216E6" w14:textId="7951629B" w:rsidR="005144B0" w:rsidRDefault="005144B0" w:rsidP="005144B0">
      <w:pPr>
        <w:spacing w:line="320" w:lineRule="exact"/>
      </w:pPr>
      <w:r w:rsidRPr="005144B0">
        <w:rPr>
          <w:rFonts w:hint="eastAsia"/>
        </w:rPr>
        <w:t>市野川容孝「優生保護法が犯した罪：最高裁判決を受けて」東京大学教養学部『教養学部報』第</w:t>
      </w:r>
      <w:r w:rsidRPr="005144B0">
        <w:rPr>
          <w:rFonts w:hint="eastAsia"/>
        </w:rPr>
        <w:t>658</w:t>
      </w:r>
      <w:r w:rsidRPr="005144B0">
        <w:rPr>
          <w:rFonts w:hint="eastAsia"/>
        </w:rPr>
        <w:t>号（</w:t>
      </w:r>
      <w:r w:rsidRPr="005144B0">
        <w:rPr>
          <w:rFonts w:hint="eastAsia"/>
        </w:rPr>
        <w:t>2024</w:t>
      </w:r>
      <w:r w:rsidRPr="005144B0">
        <w:rPr>
          <w:rFonts w:hint="eastAsia"/>
        </w:rPr>
        <w:t>年</w:t>
      </w:r>
      <w:r w:rsidRPr="005144B0">
        <w:rPr>
          <w:rFonts w:hint="eastAsia"/>
        </w:rPr>
        <w:t>11</w:t>
      </w:r>
      <w:r w:rsidRPr="005144B0">
        <w:rPr>
          <w:rFonts w:hint="eastAsia"/>
        </w:rPr>
        <w:t>月</w:t>
      </w:r>
      <w:r w:rsidRPr="005144B0">
        <w:rPr>
          <w:rFonts w:hint="eastAsia"/>
        </w:rPr>
        <w:t>1</w:t>
      </w:r>
      <w:r w:rsidRPr="005144B0">
        <w:rPr>
          <w:rFonts w:hint="eastAsia"/>
        </w:rPr>
        <w:t>日）</w:t>
      </w:r>
      <w:r>
        <w:rPr>
          <w:rFonts w:hint="eastAsia"/>
        </w:rPr>
        <w:t>。</w:t>
      </w:r>
    </w:p>
    <w:p w14:paraId="7D3FCA7B" w14:textId="7E7C157D" w:rsidR="005144B0" w:rsidRDefault="005144B0" w:rsidP="005144B0">
      <w:pPr>
        <w:spacing w:line="320" w:lineRule="exact"/>
      </w:pPr>
      <w:r w:rsidRPr="005144B0">
        <w:rPr>
          <w:rFonts w:hint="eastAsia"/>
        </w:rPr>
        <w:t>市野川容孝「優生保護法と三つの国権の責任」（『自由と正義』</w:t>
      </w:r>
      <w:r w:rsidRPr="005144B0">
        <w:rPr>
          <w:rFonts w:hint="eastAsia"/>
        </w:rPr>
        <w:t>2025</w:t>
      </w:r>
      <w:r w:rsidRPr="005144B0">
        <w:rPr>
          <w:rFonts w:hint="eastAsia"/>
        </w:rPr>
        <w:t>年</w:t>
      </w:r>
      <w:r w:rsidRPr="005144B0">
        <w:rPr>
          <w:rFonts w:hint="eastAsia"/>
        </w:rPr>
        <w:t>2</w:t>
      </w:r>
      <w:r w:rsidRPr="005144B0">
        <w:rPr>
          <w:rFonts w:hint="eastAsia"/>
        </w:rPr>
        <w:t>月号）</w:t>
      </w:r>
      <w:r w:rsidRPr="005144B0">
        <w:rPr>
          <w:rFonts w:hint="eastAsia"/>
        </w:rPr>
        <w:t>25-34</w:t>
      </w:r>
      <w:r w:rsidRPr="005144B0">
        <w:rPr>
          <w:rFonts w:hint="eastAsia"/>
        </w:rPr>
        <w:t>頁</w:t>
      </w:r>
      <w:r>
        <w:rPr>
          <w:rFonts w:hint="eastAsia"/>
        </w:rPr>
        <w:t>。</w:t>
      </w:r>
    </w:p>
    <w:p w14:paraId="483D2458" w14:textId="3617E869" w:rsidR="005144B0" w:rsidRDefault="005144B0" w:rsidP="005144B0">
      <w:pPr>
        <w:spacing w:line="320" w:lineRule="exact"/>
        <w:rPr>
          <w:rFonts w:hint="eastAsia"/>
        </w:rPr>
      </w:pPr>
      <w:r>
        <w:rPr>
          <w:rFonts w:hint="eastAsia"/>
        </w:rPr>
        <w:t>市野川容孝「優生保護法をめぐって」『同時代史研究』第</w:t>
      </w:r>
      <w:r>
        <w:rPr>
          <w:rFonts w:hint="eastAsia"/>
        </w:rPr>
        <w:t>18</w:t>
      </w:r>
      <w:r>
        <w:rPr>
          <w:rFonts w:hint="eastAsia"/>
        </w:rPr>
        <w:t>号（近刊）。</w:t>
      </w:r>
    </w:p>
    <w:p w14:paraId="43A7177D" w14:textId="77777777" w:rsidR="005144B0" w:rsidRDefault="005144B0" w:rsidP="005144B0">
      <w:pPr>
        <w:spacing w:line="320" w:lineRule="exact"/>
        <w:rPr>
          <w:rFonts w:hint="eastAsia"/>
        </w:rPr>
      </w:pPr>
    </w:p>
    <w:sectPr w:rsidR="005144B0" w:rsidSect="005144B0">
      <w:headerReference w:type="default" r:id="rId8"/>
      <w:footerReference w:type="default" r:id="rId9"/>
      <w:headerReference w:type="first" r:id="rId10"/>
      <w:footerReference w:type="first" r:id="rId11"/>
      <w:endnotePr>
        <w:numFmt w:val="decimal"/>
      </w:endnotePr>
      <w:pgSz w:w="11906" w:h="16838" w:code="9"/>
      <w:pgMar w:top="1701" w:right="1701" w:bottom="1701" w:left="1701" w:header="851" w:footer="992" w:gutter="0"/>
      <w:cols w:space="425"/>
      <w:titlePg/>
      <w:docGrid w:type="linesAndChar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2ED4" w14:textId="77777777" w:rsidR="000A1967" w:rsidRDefault="000A1967" w:rsidP="00FA19F3">
      <w:r>
        <w:separator/>
      </w:r>
    </w:p>
  </w:endnote>
  <w:endnote w:type="continuationSeparator" w:id="0">
    <w:p w14:paraId="4E09DEA3" w14:textId="77777777" w:rsidR="000A1967" w:rsidRDefault="000A1967" w:rsidP="00FA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923569"/>
      <w:docPartObj>
        <w:docPartGallery w:val="Page Numbers (Bottom of Page)"/>
        <w:docPartUnique/>
      </w:docPartObj>
    </w:sdtPr>
    <w:sdtContent>
      <w:p w14:paraId="351BB0B5" w14:textId="582D21D8" w:rsidR="00093E49" w:rsidRDefault="00093E49">
        <w:pPr>
          <w:pStyle w:val="ac"/>
          <w:jc w:val="center"/>
        </w:pPr>
        <w:r>
          <w:fldChar w:fldCharType="begin"/>
        </w:r>
        <w:r>
          <w:instrText>PAGE   \* MERGEFORMAT</w:instrText>
        </w:r>
        <w:r>
          <w:fldChar w:fldCharType="separate"/>
        </w:r>
        <w:r>
          <w:rPr>
            <w:lang w:val="ja-JP"/>
          </w:rPr>
          <w:t>2</w:t>
        </w:r>
        <w:r>
          <w:fldChar w:fldCharType="end"/>
        </w:r>
      </w:p>
    </w:sdtContent>
  </w:sdt>
  <w:p w14:paraId="7A6C0128" w14:textId="77777777" w:rsidR="00093E49" w:rsidRDefault="00093E4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006554"/>
      <w:docPartObj>
        <w:docPartGallery w:val="Page Numbers (Bottom of Page)"/>
        <w:docPartUnique/>
      </w:docPartObj>
    </w:sdtPr>
    <w:sdtContent>
      <w:p w14:paraId="03927492" w14:textId="11EA95E5" w:rsidR="00093E49" w:rsidRDefault="00093E49">
        <w:pPr>
          <w:pStyle w:val="ac"/>
          <w:jc w:val="center"/>
        </w:pPr>
        <w:r>
          <w:fldChar w:fldCharType="begin"/>
        </w:r>
        <w:r>
          <w:instrText>PAGE   \* MERGEFORMAT</w:instrText>
        </w:r>
        <w:r>
          <w:fldChar w:fldCharType="separate"/>
        </w:r>
        <w:r>
          <w:rPr>
            <w:lang w:val="ja-JP"/>
          </w:rPr>
          <w:t>2</w:t>
        </w:r>
        <w:r>
          <w:fldChar w:fldCharType="end"/>
        </w:r>
      </w:p>
    </w:sdtContent>
  </w:sdt>
  <w:p w14:paraId="1A5D2CF5" w14:textId="77777777" w:rsidR="00093E49" w:rsidRDefault="00093E4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5DF3" w14:textId="77777777" w:rsidR="000A1967" w:rsidRDefault="000A1967" w:rsidP="00FA19F3">
      <w:r>
        <w:separator/>
      </w:r>
    </w:p>
  </w:footnote>
  <w:footnote w:type="continuationSeparator" w:id="0">
    <w:p w14:paraId="65E91E51" w14:textId="77777777" w:rsidR="000A1967" w:rsidRDefault="000A1967" w:rsidP="00FA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68C5" w14:textId="145B6285" w:rsidR="00FA19F3" w:rsidRPr="00FA19F3" w:rsidRDefault="00FA19F3" w:rsidP="00FA19F3">
    <w:pPr>
      <w:pStyle w:val="a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CCC8" w14:textId="46C833BE" w:rsidR="00813686" w:rsidRDefault="00415DF2" w:rsidP="00813686">
    <w:pPr>
      <w:pStyle w:val="aa"/>
      <w:jc w:val="right"/>
      <w:rPr>
        <w:sz w:val="18"/>
        <w:szCs w:val="18"/>
      </w:rPr>
    </w:pPr>
    <w:r w:rsidRPr="00415DF2">
      <w:rPr>
        <w:rFonts w:hint="eastAsia"/>
        <w:sz w:val="18"/>
        <w:szCs w:val="18"/>
      </w:rPr>
      <w:t>日本障害法学会・第</w:t>
    </w:r>
    <w:r w:rsidRPr="00415DF2">
      <w:rPr>
        <w:rFonts w:hint="eastAsia"/>
        <w:sz w:val="18"/>
        <w:szCs w:val="18"/>
      </w:rPr>
      <w:t>10</w:t>
    </w:r>
    <w:r w:rsidRPr="00415DF2">
      <w:rPr>
        <w:rFonts w:hint="eastAsia"/>
        <w:sz w:val="18"/>
        <w:szCs w:val="18"/>
      </w:rPr>
      <w:t>回大会</w:t>
    </w:r>
    <w:r>
      <w:rPr>
        <w:rFonts w:hint="eastAsia"/>
        <w:sz w:val="18"/>
        <w:szCs w:val="18"/>
      </w:rPr>
      <w:t>（</w:t>
    </w:r>
    <w:r w:rsidRPr="00415DF2">
      <w:rPr>
        <w:rFonts w:hint="eastAsia"/>
        <w:sz w:val="18"/>
        <w:szCs w:val="18"/>
      </w:rPr>
      <w:t>2025</w:t>
    </w:r>
    <w:r w:rsidRPr="00415DF2">
      <w:rPr>
        <w:rFonts w:hint="eastAsia"/>
        <w:sz w:val="18"/>
        <w:szCs w:val="18"/>
      </w:rPr>
      <w:t>年</w:t>
    </w:r>
    <w:r w:rsidRPr="00415DF2">
      <w:rPr>
        <w:rFonts w:hint="eastAsia"/>
        <w:sz w:val="18"/>
        <w:szCs w:val="18"/>
      </w:rPr>
      <w:t>11</w:t>
    </w:r>
    <w:r w:rsidRPr="00415DF2">
      <w:rPr>
        <w:rFonts w:hint="eastAsia"/>
        <w:sz w:val="18"/>
        <w:szCs w:val="18"/>
      </w:rPr>
      <w:t>月</w:t>
    </w:r>
    <w:r w:rsidRPr="00415DF2">
      <w:rPr>
        <w:rFonts w:hint="eastAsia"/>
        <w:sz w:val="18"/>
        <w:szCs w:val="18"/>
      </w:rPr>
      <w:t>29</w:t>
    </w:r>
    <w:r w:rsidRPr="00415DF2">
      <w:rPr>
        <w:rFonts w:hint="eastAsia"/>
        <w:sz w:val="18"/>
        <w:szCs w:val="18"/>
      </w:rPr>
      <w:t>日，国士舘大学世田谷キャンパス</w:t>
    </w:r>
    <w:r>
      <w:rPr>
        <w:rFonts w:hint="eastAsia"/>
        <w:sz w:val="18"/>
        <w:szCs w:val="18"/>
      </w:rPr>
      <w:t>）</w:t>
    </w:r>
  </w:p>
  <w:p w14:paraId="0BDD064F" w14:textId="3287AD8C" w:rsidR="00415DF2" w:rsidRPr="00415DF2" w:rsidRDefault="00415DF2" w:rsidP="00813686">
    <w:pPr>
      <w:pStyle w:val="aa"/>
      <w:jc w:val="right"/>
      <w:rPr>
        <w:sz w:val="18"/>
        <w:szCs w:val="18"/>
      </w:rPr>
    </w:pPr>
    <w:r>
      <w:rPr>
        <w:rFonts w:hint="eastAsia"/>
        <w:sz w:val="18"/>
        <w:szCs w:val="18"/>
      </w:rPr>
      <w:t>市野川容孝「優生保護法国賠訴訟をめぐって」</w:t>
    </w:r>
    <w:r w:rsidR="00FE35B0">
      <w:rPr>
        <w:rFonts w:hint="eastAsia"/>
        <w:sz w:val="18"/>
        <w:szCs w:val="18"/>
      </w:rPr>
      <w:t>（報告要旨）</w:t>
    </w:r>
  </w:p>
  <w:p w14:paraId="75C5F68F" w14:textId="77777777" w:rsidR="00415DF2" w:rsidRDefault="00415D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9C0"/>
    <w:multiLevelType w:val="hybridMultilevel"/>
    <w:tmpl w:val="B62A0444"/>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E71B84"/>
    <w:multiLevelType w:val="hybridMultilevel"/>
    <w:tmpl w:val="EB8CE2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3441C8A"/>
    <w:multiLevelType w:val="hybridMultilevel"/>
    <w:tmpl w:val="D4488F7C"/>
    <w:lvl w:ilvl="0" w:tplc="E89ADA02">
      <w:start w:val="1"/>
      <w:numFmt w:val="decimalFullWidth"/>
      <w:lvlText w:val="%1."/>
      <w:lvlJc w:val="left"/>
      <w:pPr>
        <w:ind w:left="440" w:hanging="440"/>
      </w:pPr>
      <w:rPr>
        <w:rFonts w:eastAsia="ＭＳ Ｐ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B26742"/>
    <w:multiLevelType w:val="hybridMultilevel"/>
    <w:tmpl w:val="4D5C2256"/>
    <w:lvl w:ilvl="0" w:tplc="0D420B48">
      <w:start w:val="1"/>
      <w:numFmt w:val="decimal"/>
      <w:lvlText w:val="%1."/>
      <w:lvlJc w:val="left"/>
      <w:pPr>
        <w:ind w:left="440" w:hanging="440"/>
      </w:pPr>
      <w:rPr>
        <w:rFonts w:hint="eastAsia"/>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BC3D7A"/>
    <w:multiLevelType w:val="hybridMultilevel"/>
    <w:tmpl w:val="71A2BC50"/>
    <w:lvl w:ilvl="0" w:tplc="0D420B48">
      <w:start w:val="1"/>
      <w:numFmt w:val="decimal"/>
      <w:lvlText w:val="%1."/>
      <w:lvlJc w:val="left"/>
      <w:pPr>
        <w:ind w:left="440" w:hanging="440"/>
      </w:pPr>
      <w:rPr>
        <w:rFonts w:hint="eastAsia"/>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8130929">
    <w:abstractNumId w:val="1"/>
  </w:num>
  <w:num w:numId="2" w16cid:durableId="191501757">
    <w:abstractNumId w:val="2"/>
  </w:num>
  <w:num w:numId="3" w16cid:durableId="501362025">
    <w:abstractNumId w:val="4"/>
  </w:num>
  <w:num w:numId="4" w16cid:durableId="1856653683">
    <w:abstractNumId w:val="0"/>
  </w:num>
  <w:num w:numId="5" w16cid:durableId="1098256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419"/>
  <w:displayHorizontalDrawingGridEvery w:val="0"/>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ED"/>
    <w:rsid w:val="000006CB"/>
    <w:rsid w:val="00006DF8"/>
    <w:rsid w:val="00012927"/>
    <w:rsid w:val="00014F14"/>
    <w:rsid w:val="000628AC"/>
    <w:rsid w:val="0007462F"/>
    <w:rsid w:val="00093E49"/>
    <w:rsid w:val="000A1967"/>
    <w:rsid w:val="000B2D4A"/>
    <w:rsid w:val="000B5AB7"/>
    <w:rsid w:val="000C3494"/>
    <w:rsid w:val="000D4F08"/>
    <w:rsid w:val="000E6BEB"/>
    <w:rsid w:val="00110750"/>
    <w:rsid w:val="00113241"/>
    <w:rsid w:val="001158DE"/>
    <w:rsid w:val="001159E9"/>
    <w:rsid w:val="00135DA6"/>
    <w:rsid w:val="00146E40"/>
    <w:rsid w:val="001543C3"/>
    <w:rsid w:val="001570B1"/>
    <w:rsid w:val="0016704A"/>
    <w:rsid w:val="00167649"/>
    <w:rsid w:val="001752AA"/>
    <w:rsid w:val="00176B2B"/>
    <w:rsid w:val="0019264D"/>
    <w:rsid w:val="001B053A"/>
    <w:rsid w:val="001D6B44"/>
    <w:rsid w:val="001E65DA"/>
    <w:rsid w:val="001F0B17"/>
    <w:rsid w:val="0021647F"/>
    <w:rsid w:val="002177FD"/>
    <w:rsid w:val="0024075F"/>
    <w:rsid w:val="00254486"/>
    <w:rsid w:val="00276950"/>
    <w:rsid w:val="002923DE"/>
    <w:rsid w:val="002A1FF6"/>
    <w:rsid w:val="002C0520"/>
    <w:rsid w:val="002C0697"/>
    <w:rsid w:val="002C5A86"/>
    <w:rsid w:val="002C6B04"/>
    <w:rsid w:val="002C77E5"/>
    <w:rsid w:val="002D190D"/>
    <w:rsid w:val="002E2A3A"/>
    <w:rsid w:val="0030081C"/>
    <w:rsid w:val="00310381"/>
    <w:rsid w:val="003214D2"/>
    <w:rsid w:val="0033708E"/>
    <w:rsid w:val="00392052"/>
    <w:rsid w:val="003B6E1A"/>
    <w:rsid w:val="003F1C9A"/>
    <w:rsid w:val="004015F9"/>
    <w:rsid w:val="00406461"/>
    <w:rsid w:val="00412B45"/>
    <w:rsid w:val="00412E81"/>
    <w:rsid w:val="00415DF2"/>
    <w:rsid w:val="00420756"/>
    <w:rsid w:val="00422ACA"/>
    <w:rsid w:val="00442DF2"/>
    <w:rsid w:val="00465543"/>
    <w:rsid w:val="00470106"/>
    <w:rsid w:val="00492813"/>
    <w:rsid w:val="004B3668"/>
    <w:rsid w:val="004C4873"/>
    <w:rsid w:val="004D2254"/>
    <w:rsid w:val="00505FDC"/>
    <w:rsid w:val="005144B0"/>
    <w:rsid w:val="00524DAB"/>
    <w:rsid w:val="00542FF9"/>
    <w:rsid w:val="00551C20"/>
    <w:rsid w:val="005561B0"/>
    <w:rsid w:val="005650FC"/>
    <w:rsid w:val="00582952"/>
    <w:rsid w:val="005A3225"/>
    <w:rsid w:val="005A5609"/>
    <w:rsid w:val="00620253"/>
    <w:rsid w:val="0062093B"/>
    <w:rsid w:val="00623731"/>
    <w:rsid w:val="0063261B"/>
    <w:rsid w:val="00637448"/>
    <w:rsid w:val="00637FDF"/>
    <w:rsid w:val="00650047"/>
    <w:rsid w:val="00653969"/>
    <w:rsid w:val="00665F93"/>
    <w:rsid w:val="00675E1D"/>
    <w:rsid w:val="006A236A"/>
    <w:rsid w:val="006B7C69"/>
    <w:rsid w:val="006C276B"/>
    <w:rsid w:val="006D0B5B"/>
    <w:rsid w:val="006D1036"/>
    <w:rsid w:val="006D1D4A"/>
    <w:rsid w:val="006D32F4"/>
    <w:rsid w:val="006F11AC"/>
    <w:rsid w:val="00704B67"/>
    <w:rsid w:val="00723609"/>
    <w:rsid w:val="00725C20"/>
    <w:rsid w:val="007304D6"/>
    <w:rsid w:val="00766F2B"/>
    <w:rsid w:val="00771B56"/>
    <w:rsid w:val="00781893"/>
    <w:rsid w:val="007959D2"/>
    <w:rsid w:val="007969AC"/>
    <w:rsid w:val="007A4924"/>
    <w:rsid w:val="007B0202"/>
    <w:rsid w:val="007F1A56"/>
    <w:rsid w:val="007F4FCE"/>
    <w:rsid w:val="00800545"/>
    <w:rsid w:val="00804BF8"/>
    <w:rsid w:val="00813686"/>
    <w:rsid w:val="0083212F"/>
    <w:rsid w:val="00846BA3"/>
    <w:rsid w:val="00867B8B"/>
    <w:rsid w:val="0087004C"/>
    <w:rsid w:val="00875627"/>
    <w:rsid w:val="00890179"/>
    <w:rsid w:val="008937D0"/>
    <w:rsid w:val="008F1A86"/>
    <w:rsid w:val="008F2997"/>
    <w:rsid w:val="008F5932"/>
    <w:rsid w:val="008F6A76"/>
    <w:rsid w:val="00931FC4"/>
    <w:rsid w:val="00970D7A"/>
    <w:rsid w:val="00982628"/>
    <w:rsid w:val="00984C75"/>
    <w:rsid w:val="009B1B45"/>
    <w:rsid w:val="009B3FB3"/>
    <w:rsid w:val="009C2CD6"/>
    <w:rsid w:val="009D057F"/>
    <w:rsid w:val="009D39FE"/>
    <w:rsid w:val="009E0CDF"/>
    <w:rsid w:val="009E247B"/>
    <w:rsid w:val="009F6B54"/>
    <w:rsid w:val="00A06A5C"/>
    <w:rsid w:val="00A170BD"/>
    <w:rsid w:val="00A23013"/>
    <w:rsid w:val="00A26BF0"/>
    <w:rsid w:val="00A330F8"/>
    <w:rsid w:val="00A66E6E"/>
    <w:rsid w:val="00A73F5A"/>
    <w:rsid w:val="00A74130"/>
    <w:rsid w:val="00A75356"/>
    <w:rsid w:val="00A84937"/>
    <w:rsid w:val="00AA1DD0"/>
    <w:rsid w:val="00AA6276"/>
    <w:rsid w:val="00AB4202"/>
    <w:rsid w:val="00AB5EA0"/>
    <w:rsid w:val="00AC5CD0"/>
    <w:rsid w:val="00AD7D07"/>
    <w:rsid w:val="00AE2C08"/>
    <w:rsid w:val="00AE31CC"/>
    <w:rsid w:val="00AE33D2"/>
    <w:rsid w:val="00AF11F3"/>
    <w:rsid w:val="00B04965"/>
    <w:rsid w:val="00B2314E"/>
    <w:rsid w:val="00B26BFA"/>
    <w:rsid w:val="00B33619"/>
    <w:rsid w:val="00B3378C"/>
    <w:rsid w:val="00B36433"/>
    <w:rsid w:val="00B36D34"/>
    <w:rsid w:val="00B3701F"/>
    <w:rsid w:val="00B37174"/>
    <w:rsid w:val="00B40425"/>
    <w:rsid w:val="00B42CEF"/>
    <w:rsid w:val="00B431C4"/>
    <w:rsid w:val="00B640EC"/>
    <w:rsid w:val="00B75471"/>
    <w:rsid w:val="00B803B3"/>
    <w:rsid w:val="00B87078"/>
    <w:rsid w:val="00BA5733"/>
    <w:rsid w:val="00BD1938"/>
    <w:rsid w:val="00BE22C5"/>
    <w:rsid w:val="00BF21C4"/>
    <w:rsid w:val="00C033B6"/>
    <w:rsid w:val="00C128C9"/>
    <w:rsid w:val="00C26177"/>
    <w:rsid w:val="00C46332"/>
    <w:rsid w:val="00C51B76"/>
    <w:rsid w:val="00C53688"/>
    <w:rsid w:val="00C54716"/>
    <w:rsid w:val="00C57F29"/>
    <w:rsid w:val="00C807ED"/>
    <w:rsid w:val="00CB6814"/>
    <w:rsid w:val="00CB7DE1"/>
    <w:rsid w:val="00CD0C75"/>
    <w:rsid w:val="00CE6FBD"/>
    <w:rsid w:val="00D17163"/>
    <w:rsid w:val="00D30F71"/>
    <w:rsid w:val="00D35489"/>
    <w:rsid w:val="00D430EC"/>
    <w:rsid w:val="00D52345"/>
    <w:rsid w:val="00D5422B"/>
    <w:rsid w:val="00D63418"/>
    <w:rsid w:val="00D64B32"/>
    <w:rsid w:val="00DC3CA7"/>
    <w:rsid w:val="00DD621F"/>
    <w:rsid w:val="00DF5736"/>
    <w:rsid w:val="00E10769"/>
    <w:rsid w:val="00E10B67"/>
    <w:rsid w:val="00E2722E"/>
    <w:rsid w:val="00E31213"/>
    <w:rsid w:val="00E4414E"/>
    <w:rsid w:val="00E50CB7"/>
    <w:rsid w:val="00E60C8E"/>
    <w:rsid w:val="00E64255"/>
    <w:rsid w:val="00E77DCA"/>
    <w:rsid w:val="00E857C6"/>
    <w:rsid w:val="00E90610"/>
    <w:rsid w:val="00EA4753"/>
    <w:rsid w:val="00EB2D50"/>
    <w:rsid w:val="00ED200F"/>
    <w:rsid w:val="00ED57FD"/>
    <w:rsid w:val="00F07CAA"/>
    <w:rsid w:val="00F206C5"/>
    <w:rsid w:val="00F2444F"/>
    <w:rsid w:val="00F37C14"/>
    <w:rsid w:val="00F919FD"/>
    <w:rsid w:val="00F93CEF"/>
    <w:rsid w:val="00FA19F3"/>
    <w:rsid w:val="00FA3271"/>
    <w:rsid w:val="00FA3F66"/>
    <w:rsid w:val="00FB7FBB"/>
    <w:rsid w:val="00FC7825"/>
    <w:rsid w:val="00FD17AF"/>
    <w:rsid w:val="00FE3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ECA0C6"/>
  <w15:chartTrackingRefBased/>
  <w15:docId w15:val="{F7EC7C4F-CF9E-4238-B82F-1157551B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9F3"/>
    <w:pPr>
      <w:widowControl w:val="0"/>
      <w:jc w:val="both"/>
    </w:pPr>
    <w:rPr>
      <w:rFonts w:ascii="Times New Roman" w:hAnsi="Times New Roman"/>
    </w:rPr>
  </w:style>
  <w:style w:type="paragraph" w:styleId="1">
    <w:name w:val="heading 1"/>
    <w:basedOn w:val="a"/>
    <w:next w:val="a"/>
    <w:link w:val="10"/>
    <w:uiPriority w:val="9"/>
    <w:qFormat/>
    <w:rsid w:val="00C807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07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07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07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07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07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07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07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07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07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07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07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07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07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07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07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07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07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07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0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7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0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7ED"/>
    <w:pPr>
      <w:spacing w:before="160" w:after="160"/>
      <w:jc w:val="center"/>
    </w:pPr>
    <w:rPr>
      <w:i/>
      <w:iCs/>
      <w:color w:val="404040" w:themeColor="text1" w:themeTint="BF"/>
    </w:rPr>
  </w:style>
  <w:style w:type="character" w:customStyle="1" w:styleId="a8">
    <w:name w:val="引用文 (文字)"/>
    <w:basedOn w:val="a0"/>
    <w:link w:val="a7"/>
    <w:uiPriority w:val="29"/>
    <w:rsid w:val="00C807ED"/>
    <w:rPr>
      <w:i/>
      <w:iCs/>
      <w:color w:val="404040" w:themeColor="text1" w:themeTint="BF"/>
    </w:rPr>
  </w:style>
  <w:style w:type="paragraph" w:styleId="a9">
    <w:name w:val="List Paragraph"/>
    <w:basedOn w:val="a"/>
    <w:uiPriority w:val="34"/>
    <w:qFormat/>
    <w:rsid w:val="00C807ED"/>
    <w:pPr>
      <w:ind w:left="720"/>
      <w:contextualSpacing/>
    </w:pPr>
  </w:style>
  <w:style w:type="character" w:styleId="21">
    <w:name w:val="Intense Emphasis"/>
    <w:basedOn w:val="a0"/>
    <w:uiPriority w:val="21"/>
    <w:qFormat/>
    <w:rsid w:val="00C807ED"/>
    <w:rPr>
      <w:i/>
      <w:iCs/>
      <w:color w:val="0F4761" w:themeColor="accent1" w:themeShade="BF"/>
    </w:rPr>
  </w:style>
  <w:style w:type="paragraph" w:styleId="22">
    <w:name w:val="Intense Quote"/>
    <w:basedOn w:val="a"/>
    <w:next w:val="a"/>
    <w:link w:val="23"/>
    <w:uiPriority w:val="30"/>
    <w:qFormat/>
    <w:rsid w:val="00C80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07ED"/>
    <w:rPr>
      <w:i/>
      <w:iCs/>
      <w:color w:val="0F4761" w:themeColor="accent1" w:themeShade="BF"/>
    </w:rPr>
  </w:style>
  <w:style w:type="character" w:styleId="24">
    <w:name w:val="Intense Reference"/>
    <w:basedOn w:val="a0"/>
    <w:uiPriority w:val="32"/>
    <w:qFormat/>
    <w:rsid w:val="00C807ED"/>
    <w:rPr>
      <w:b/>
      <w:bCs/>
      <w:smallCaps/>
      <w:color w:val="0F4761" w:themeColor="accent1" w:themeShade="BF"/>
      <w:spacing w:val="5"/>
    </w:rPr>
  </w:style>
  <w:style w:type="paragraph" w:styleId="aa">
    <w:name w:val="header"/>
    <w:basedOn w:val="a"/>
    <w:link w:val="ab"/>
    <w:uiPriority w:val="99"/>
    <w:unhideWhenUsed/>
    <w:rsid w:val="00FA19F3"/>
    <w:pPr>
      <w:tabs>
        <w:tab w:val="center" w:pos="4252"/>
        <w:tab w:val="right" w:pos="8504"/>
      </w:tabs>
      <w:snapToGrid w:val="0"/>
    </w:pPr>
  </w:style>
  <w:style w:type="character" w:customStyle="1" w:styleId="ab">
    <w:name w:val="ヘッダー (文字)"/>
    <w:basedOn w:val="a0"/>
    <w:link w:val="aa"/>
    <w:uiPriority w:val="99"/>
    <w:rsid w:val="00FA19F3"/>
  </w:style>
  <w:style w:type="paragraph" w:styleId="ac">
    <w:name w:val="footer"/>
    <w:basedOn w:val="a"/>
    <w:link w:val="ad"/>
    <w:uiPriority w:val="99"/>
    <w:unhideWhenUsed/>
    <w:rsid w:val="00FA19F3"/>
    <w:pPr>
      <w:tabs>
        <w:tab w:val="center" w:pos="4252"/>
        <w:tab w:val="right" w:pos="8504"/>
      </w:tabs>
      <w:snapToGrid w:val="0"/>
    </w:pPr>
  </w:style>
  <w:style w:type="character" w:customStyle="1" w:styleId="ad">
    <w:name w:val="フッター (文字)"/>
    <w:basedOn w:val="a0"/>
    <w:link w:val="ac"/>
    <w:uiPriority w:val="99"/>
    <w:rsid w:val="00FA19F3"/>
  </w:style>
  <w:style w:type="paragraph" w:styleId="ae">
    <w:name w:val="footnote text"/>
    <w:basedOn w:val="a"/>
    <w:link w:val="af"/>
    <w:uiPriority w:val="99"/>
    <w:semiHidden/>
    <w:unhideWhenUsed/>
    <w:rsid w:val="00E31213"/>
    <w:pPr>
      <w:snapToGrid w:val="0"/>
      <w:jc w:val="left"/>
    </w:pPr>
  </w:style>
  <w:style w:type="character" w:customStyle="1" w:styleId="af">
    <w:name w:val="脚注文字列 (文字)"/>
    <w:basedOn w:val="a0"/>
    <w:link w:val="ae"/>
    <w:uiPriority w:val="99"/>
    <w:semiHidden/>
    <w:rsid w:val="00E31213"/>
    <w:rPr>
      <w:rFonts w:ascii="Times New Roman" w:hAnsi="Times New Roman"/>
    </w:rPr>
  </w:style>
  <w:style w:type="character" w:styleId="af0">
    <w:name w:val="footnote reference"/>
    <w:basedOn w:val="a0"/>
    <w:uiPriority w:val="99"/>
    <w:semiHidden/>
    <w:unhideWhenUsed/>
    <w:rsid w:val="00E31213"/>
    <w:rPr>
      <w:vertAlign w:val="superscript"/>
    </w:rPr>
  </w:style>
  <w:style w:type="character" w:styleId="af1">
    <w:name w:val="Hyperlink"/>
    <w:basedOn w:val="a0"/>
    <w:uiPriority w:val="99"/>
    <w:unhideWhenUsed/>
    <w:rsid w:val="00982628"/>
    <w:rPr>
      <w:color w:val="467886" w:themeColor="hyperlink"/>
      <w:u w:val="single"/>
    </w:rPr>
  </w:style>
  <w:style w:type="character" w:styleId="af2">
    <w:name w:val="Unresolved Mention"/>
    <w:basedOn w:val="a0"/>
    <w:uiPriority w:val="99"/>
    <w:semiHidden/>
    <w:unhideWhenUsed/>
    <w:rsid w:val="00982628"/>
    <w:rPr>
      <w:color w:val="605E5C"/>
      <w:shd w:val="clear" w:color="auto" w:fill="E1DFDD"/>
    </w:rPr>
  </w:style>
  <w:style w:type="character" w:styleId="af3">
    <w:name w:val="annotation reference"/>
    <w:basedOn w:val="a0"/>
    <w:uiPriority w:val="99"/>
    <w:semiHidden/>
    <w:unhideWhenUsed/>
    <w:rsid w:val="00254486"/>
    <w:rPr>
      <w:sz w:val="18"/>
      <w:szCs w:val="18"/>
    </w:rPr>
  </w:style>
  <w:style w:type="paragraph" w:styleId="af4">
    <w:name w:val="annotation text"/>
    <w:basedOn w:val="a"/>
    <w:link w:val="af5"/>
    <w:uiPriority w:val="99"/>
    <w:unhideWhenUsed/>
    <w:rsid w:val="00254486"/>
    <w:pPr>
      <w:jc w:val="left"/>
    </w:pPr>
  </w:style>
  <w:style w:type="character" w:customStyle="1" w:styleId="af5">
    <w:name w:val="コメント文字列 (文字)"/>
    <w:basedOn w:val="a0"/>
    <w:link w:val="af4"/>
    <w:uiPriority w:val="99"/>
    <w:rsid w:val="00254486"/>
    <w:rPr>
      <w:rFonts w:ascii="Times New Roman" w:hAnsi="Times New Roman"/>
    </w:rPr>
  </w:style>
  <w:style w:type="paragraph" w:styleId="af6">
    <w:name w:val="annotation subject"/>
    <w:basedOn w:val="af4"/>
    <w:next w:val="af4"/>
    <w:link w:val="af7"/>
    <w:uiPriority w:val="99"/>
    <w:semiHidden/>
    <w:unhideWhenUsed/>
    <w:rsid w:val="0007462F"/>
    <w:rPr>
      <w:b/>
      <w:bCs/>
    </w:rPr>
  </w:style>
  <w:style w:type="character" w:customStyle="1" w:styleId="af7">
    <w:name w:val="コメント内容 (文字)"/>
    <w:basedOn w:val="af5"/>
    <w:link w:val="af6"/>
    <w:uiPriority w:val="99"/>
    <w:semiHidden/>
    <w:rsid w:val="0007462F"/>
    <w:rPr>
      <w:rFonts w:ascii="Times New Roman" w:hAnsi="Times New Roman"/>
      <w:b/>
      <w:bCs/>
    </w:rPr>
  </w:style>
  <w:style w:type="paragraph" w:styleId="af8">
    <w:name w:val="endnote text"/>
    <w:basedOn w:val="a"/>
    <w:link w:val="af9"/>
    <w:uiPriority w:val="99"/>
    <w:semiHidden/>
    <w:unhideWhenUsed/>
    <w:rsid w:val="00704B67"/>
    <w:pPr>
      <w:snapToGrid w:val="0"/>
      <w:jc w:val="left"/>
    </w:pPr>
  </w:style>
  <w:style w:type="character" w:customStyle="1" w:styleId="af9">
    <w:name w:val="文末脚注文字列 (文字)"/>
    <w:basedOn w:val="a0"/>
    <w:link w:val="af8"/>
    <w:uiPriority w:val="99"/>
    <w:semiHidden/>
    <w:rsid w:val="00704B67"/>
    <w:rPr>
      <w:rFonts w:ascii="Times New Roman" w:hAnsi="Times New Roman"/>
    </w:rPr>
  </w:style>
  <w:style w:type="character" w:styleId="afa">
    <w:name w:val="endnote reference"/>
    <w:basedOn w:val="a0"/>
    <w:uiPriority w:val="99"/>
    <w:semiHidden/>
    <w:unhideWhenUsed/>
    <w:rsid w:val="00704B67"/>
    <w:rPr>
      <w:vertAlign w:val="superscript"/>
    </w:rPr>
  </w:style>
  <w:style w:type="paragraph" w:styleId="afb">
    <w:name w:val="Revision"/>
    <w:hidden/>
    <w:uiPriority w:val="99"/>
    <w:semiHidden/>
    <w:rsid w:val="0011075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81AC9-A877-4616-8B71-E437E503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843</Words>
  <Characters>4806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市野川　容孝</dc:creator>
  <cp:keywords/>
  <dc:description/>
  <cp:lastModifiedBy>市野川　容孝</cp:lastModifiedBy>
  <cp:revision>3</cp:revision>
  <cp:lastPrinted>2025-08-08T06:00:00Z</cp:lastPrinted>
  <dcterms:created xsi:type="dcterms:W3CDTF">2025-10-13T04:20:00Z</dcterms:created>
  <dcterms:modified xsi:type="dcterms:W3CDTF">2025-10-13T06:53:00Z</dcterms:modified>
</cp:coreProperties>
</file>