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1C" w:rsidRDefault="004F211C" w:rsidP="004F211C">
      <w:r>
        <w:t>1</w:t>
      </w:r>
    </w:p>
    <w:p w:rsidR="004F211C" w:rsidRDefault="004F211C" w:rsidP="004F211C">
      <w:r>
        <w:t>(Nov 16 2019)</w:t>
      </w:r>
    </w:p>
    <w:p w:rsidR="004F211C" w:rsidRDefault="004F211C" w:rsidP="004F211C">
      <w:pPr>
        <w:rPr>
          <w:rFonts w:hint="eastAsia"/>
        </w:rPr>
      </w:pPr>
      <w:r>
        <w:rPr>
          <w:rFonts w:hint="eastAsia"/>
        </w:rPr>
        <w:t>知的障害者のセクシュアリティと地域生活：支援観点からの検討</w:t>
      </w:r>
    </w:p>
    <w:p w:rsidR="004F211C" w:rsidRDefault="004F211C" w:rsidP="004F211C"/>
    <w:p w:rsidR="004F211C" w:rsidRDefault="004F211C" w:rsidP="004F211C">
      <w:pPr>
        <w:rPr>
          <w:rFonts w:hint="eastAsia"/>
        </w:rPr>
      </w:pPr>
      <w:r>
        <w:rPr>
          <w:rFonts w:hint="eastAsia"/>
        </w:rPr>
        <w:t>筑波大学大学院人間総合科学研究科</w:t>
      </w:r>
    </w:p>
    <w:p w:rsidR="004F211C" w:rsidRDefault="004F211C" w:rsidP="004F211C"/>
    <w:p w:rsidR="004F211C" w:rsidRDefault="004F211C" w:rsidP="004F211C">
      <w:pPr>
        <w:rPr>
          <w:rFonts w:hint="eastAsia"/>
        </w:rPr>
      </w:pPr>
      <w:r>
        <w:rPr>
          <w:rFonts w:hint="eastAsia"/>
        </w:rPr>
        <w:t>名川　勝</w:t>
      </w:r>
    </w:p>
    <w:p w:rsidR="004F211C" w:rsidRDefault="004F211C" w:rsidP="004F211C">
      <w:r>
        <w:t>nagawa.masaru.gf@u.tsukuba.ac.jp</w:t>
      </w:r>
    </w:p>
    <w:p w:rsidR="004F211C" w:rsidRDefault="004F211C" w:rsidP="004F211C"/>
    <w:p w:rsidR="004F211C" w:rsidRDefault="004F211C" w:rsidP="004F211C">
      <w:r>
        <w:t>2</w:t>
      </w:r>
    </w:p>
    <w:p w:rsidR="004F211C" w:rsidRDefault="004F211C" w:rsidP="004F211C">
      <w:pPr>
        <w:rPr>
          <w:rFonts w:hint="eastAsia"/>
        </w:rPr>
      </w:pPr>
      <w:r>
        <w:rPr>
          <w:rFonts w:hint="eastAsia"/>
        </w:rPr>
        <w:t>七生養護学校事件</w:t>
      </w:r>
    </w:p>
    <w:p w:rsidR="004F211C" w:rsidRDefault="004F211C" w:rsidP="004F211C"/>
    <w:p w:rsidR="004F211C" w:rsidRDefault="004F211C" w:rsidP="004F211C">
      <w:pPr>
        <w:rPr>
          <w:rFonts w:hint="eastAsia"/>
        </w:rPr>
      </w:pPr>
      <w:r>
        <w:rPr>
          <w:rFonts w:hint="eastAsia"/>
        </w:rPr>
        <w:t>想定される背景</w:t>
      </w:r>
    </w:p>
    <w:p w:rsidR="004F211C" w:rsidRDefault="004F211C" w:rsidP="004F211C"/>
    <w:p w:rsidR="004F211C" w:rsidRDefault="004F211C" w:rsidP="004F211C">
      <w:pPr>
        <w:rPr>
          <w:rFonts w:hint="eastAsia"/>
        </w:rPr>
      </w:pPr>
      <w:r>
        <w:rPr>
          <w:rFonts w:hint="eastAsia"/>
        </w:rPr>
        <w:t>・性と性教育に対する否定的態度（社会規範、道徳観）</w:t>
      </w:r>
    </w:p>
    <w:p w:rsidR="004F211C" w:rsidRDefault="004F211C" w:rsidP="004F211C">
      <w:pPr>
        <w:rPr>
          <w:rFonts w:hint="eastAsia"/>
        </w:rPr>
      </w:pPr>
      <w:r>
        <w:rPr>
          <w:rFonts w:hint="eastAsia"/>
        </w:rPr>
        <w:t>・障害者に対する消極的な社会役割論</w:t>
      </w:r>
    </w:p>
    <w:p w:rsidR="004F211C" w:rsidRDefault="004F211C" w:rsidP="004F211C">
      <w:pPr>
        <w:rPr>
          <w:rFonts w:hint="eastAsia"/>
        </w:rPr>
      </w:pPr>
      <w:r>
        <w:rPr>
          <w:rFonts w:hint="eastAsia"/>
        </w:rPr>
        <w:t xml:space="preserve"> -</w:t>
      </w:r>
      <w:r>
        <w:rPr>
          <w:rFonts w:hint="eastAsia"/>
        </w:rPr>
        <w:t>障害者に対するあらかじめ与えられた役割期待</w:t>
      </w:r>
    </w:p>
    <w:p w:rsidR="004F211C" w:rsidRDefault="004F211C" w:rsidP="004F211C">
      <w:pPr>
        <w:rPr>
          <w:rFonts w:hint="eastAsia"/>
        </w:rPr>
      </w:pPr>
      <w:r>
        <w:rPr>
          <w:rFonts w:hint="eastAsia"/>
        </w:rPr>
        <w:t xml:space="preserve"> -</w:t>
      </w:r>
      <w:r>
        <w:rPr>
          <w:rFonts w:hint="eastAsia"/>
        </w:rPr>
        <w:t>それを越え積極的かつ自由に為される行動に違和感を覚える→社会的制裁につながる</w:t>
      </w:r>
    </w:p>
    <w:p w:rsidR="004F211C" w:rsidRDefault="004F211C" w:rsidP="004F211C">
      <w:pPr>
        <w:rPr>
          <w:rFonts w:hint="eastAsia"/>
        </w:rPr>
      </w:pPr>
      <w:r>
        <w:rPr>
          <w:rFonts w:hint="eastAsia"/>
        </w:rPr>
        <w:t>・（知的）障害者に対する保護的支援観、パターナリズム</w:t>
      </w:r>
    </w:p>
    <w:p w:rsidR="004F211C" w:rsidRDefault="004F211C" w:rsidP="004F211C">
      <w:pPr>
        <w:rPr>
          <w:rFonts w:hint="eastAsia"/>
        </w:rPr>
      </w:pPr>
      <w:r>
        <w:rPr>
          <w:rFonts w:hint="eastAsia"/>
        </w:rPr>
        <w:t xml:space="preserve"> - </w:t>
      </w:r>
      <w:r>
        <w:rPr>
          <w:rFonts w:hint="eastAsia"/>
        </w:rPr>
        <w:t>寝た子を起こすな／“リスク”への忌避感</w:t>
      </w:r>
      <w:r>
        <w:rPr>
          <w:rFonts w:hint="eastAsia"/>
        </w:rPr>
        <w:t xml:space="preserve">   ...</w:t>
      </w:r>
      <w:r>
        <w:rPr>
          <w:rFonts w:hint="eastAsia"/>
        </w:rPr>
        <w:t>性と性教育は“リスク”か？</w:t>
      </w:r>
    </w:p>
    <w:p w:rsidR="004F211C" w:rsidRDefault="004F211C" w:rsidP="004F211C">
      <w:pPr>
        <w:rPr>
          <w:rFonts w:hint="eastAsia"/>
        </w:rPr>
      </w:pPr>
      <w:r>
        <w:rPr>
          <w:rFonts w:hint="eastAsia"/>
        </w:rPr>
        <w:t xml:space="preserve"> -</w:t>
      </w:r>
      <w:r>
        <w:rPr>
          <w:rFonts w:hint="eastAsia"/>
        </w:rPr>
        <w:t>「消費（お金）」「結婚と子育て」</w:t>
      </w:r>
      <w:r>
        <w:rPr>
          <w:rFonts w:hint="eastAsia"/>
        </w:rPr>
        <w:t xml:space="preserve"> </w:t>
      </w:r>
      <w:r>
        <w:rPr>
          <w:rFonts w:hint="eastAsia"/>
        </w:rPr>
        <w:t>「自立」も同様</w:t>
      </w:r>
    </w:p>
    <w:p w:rsidR="004F211C" w:rsidRDefault="004F211C" w:rsidP="004F211C"/>
    <w:p w:rsidR="004F211C" w:rsidRDefault="004F211C" w:rsidP="004F211C">
      <w:r>
        <w:t>3</w:t>
      </w:r>
    </w:p>
    <w:p w:rsidR="004F211C" w:rsidRDefault="004F211C" w:rsidP="004F211C">
      <w:pPr>
        <w:rPr>
          <w:rFonts w:hint="eastAsia"/>
        </w:rPr>
      </w:pPr>
      <w:r>
        <w:rPr>
          <w:rFonts w:hint="eastAsia"/>
        </w:rPr>
        <w:t>性の権利宣言（</w:t>
      </w:r>
      <w:r>
        <w:rPr>
          <w:rFonts w:hint="eastAsia"/>
        </w:rPr>
        <w:t>Declaration of Sexual Rights)(1999</w:t>
      </w:r>
      <w:r>
        <w:rPr>
          <w:rFonts w:hint="eastAsia"/>
        </w:rPr>
        <w:t>）</w:t>
      </w:r>
    </w:p>
    <w:p w:rsidR="004F211C" w:rsidRDefault="004F211C" w:rsidP="004F211C"/>
    <w:p w:rsidR="004F211C" w:rsidRDefault="004F211C" w:rsidP="004F211C">
      <w:pPr>
        <w:rPr>
          <w:rFonts w:hint="eastAsia"/>
        </w:rPr>
      </w:pPr>
      <w:r>
        <w:rPr>
          <w:rFonts w:hint="eastAsia"/>
        </w:rPr>
        <w:t>(</w:t>
      </w:r>
      <w:r>
        <w:rPr>
          <w:rFonts w:hint="eastAsia"/>
        </w:rPr>
        <w:t>第</w:t>
      </w:r>
      <w:r>
        <w:rPr>
          <w:rFonts w:hint="eastAsia"/>
        </w:rPr>
        <w:t>14</w:t>
      </w:r>
      <w:r>
        <w:rPr>
          <w:rFonts w:hint="eastAsia"/>
        </w:rPr>
        <w:t>回世界性科学学会総会</w:t>
      </w:r>
      <w:r>
        <w:rPr>
          <w:rFonts w:hint="eastAsia"/>
        </w:rPr>
        <w:t>)</w:t>
      </w:r>
    </w:p>
    <w:p w:rsidR="004F211C" w:rsidRDefault="004F211C" w:rsidP="004F211C"/>
    <w:p w:rsidR="004F211C" w:rsidRDefault="004F211C" w:rsidP="004F211C">
      <w:pPr>
        <w:rPr>
          <w:rFonts w:hint="eastAsia"/>
        </w:rPr>
      </w:pPr>
      <w:r>
        <w:rPr>
          <w:rFonts w:hint="eastAsia"/>
        </w:rPr>
        <w:t xml:space="preserve">1. </w:t>
      </w:r>
      <w:r>
        <w:rPr>
          <w:rFonts w:hint="eastAsia"/>
        </w:rPr>
        <w:t>性的自由への権利</w:t>
      </w:r>
    </w:p>
    <w:p w:rsidR="004F211C" w:rsidRDefault="004F211C" w:rsidP="004F211C">
      <w:pPr>
        <w:rPr>
          <w:rFonts w:hint="eastAsia"/>
        </w:rPr>
      </w:pPr>
      <w:r>
        <w:rPr>
          <w:rFonts w:hint="eastAsia"/>
        </w:rPr>
        <w:t xml:space="preserve">2. </w:t>
      </w:r>
      <w:r>
        <w:rPr>
          <w:rFonts w:hint="eastAsia"/>
        </w:rPr>
        <w:t>性の自己決定権、性の健全性（インテグリティ）及び性的身体の安全性への権利</w:t>
      </w:r>
    </w:p>
    <w:p w:rsidR="004F211C" w:rsidRDefault="004F211C" w:rsidP="004F211C">
      <w:pPr>
        <w:rPr>
          <w:rFonts w:hint="eastAsia"/>
        </w:rPr>
      </w:pPr>
      <w:r>
        <w:rPr>
          <w:rFonts w:hint="eastAsia"/>
        </w:rPr>
        <w:t xml:space="preserve">3. </w:t>
      </w:r>
      <w:r>
        <w:rPr>
          <w:rFonts w:hint="eastAsia"/>
        </w:rPr>
        <w:t>性的プライバシーへの権利</w:t>
      </w:r>
    </w:p>
    <w:p w:rsidR="004F211C" w:rsidRDefault="004F211C" w:rsidP="004F211C">
      <w:pPr>
        <w:rPr>
          <w:rFonts w:hint="eastAsia"/>
        </w:rPr>
      </w:pPr>
      <w:r>
        <w:rPr>
          <w:rFonts w:hint="eastAsia"/>
        </w:rPr>
        <w:t xml:space="preserve">4. </w:t>
      </w:r>
      <w:r>
        <w:rPr>
          <w:rFonts w:hint="eastAsia"/>
        </w:rPr>
        <w:t>性の平等への権利</w:t>
      </w:r>
    </w:p>
    <w:p w:rsidR="004F211C" w:rsidRDefault="004F211C" w:rsidP="004F211C">
      <w:pPr>
        <w:rPr>
          <w:rFonts w:hint="eastAsia"/>
        </w:rPr>
      </w:pPr>
      <w:r>
        <w:rPr>
          <w:rFonts w:hint="eastAsia"/>
        </w:rPr>
        <w:t xml:space="preserve">5. </w:t>
      </w:r>
      <w:r>
        <w:rPr>
          <w:rFonts w:hint="eastAsia"/>
        </w:rPr>
        <w:t>性の喜びへの権利</w:t>
      </w:r>
    </w:p>
    <w:p w:rsidR="004F211C" w:rsidRDefault="004F211C" w:rsidP="004F211C">
      <w:pPr>
        <w:rPr>
          <w:rFonts w:hint="eastAsia"/>
        </w:rPr>
      </w:pPr>
      <w:r>
        <w:rPr>
          <w:rFonts w:hint="eastAsia"/>
        </w:rPr>
        <w:t xml:space="preserve">6. </w:t>
      </w:r>
      <w:r>
        <w:rPr>
          <w:rFonts w:hint="eastAsia"/>
        </w:rPr>
        <w:t>情緒的な性的表現への権利</w:t>
      </w:r>
    </w:p>
    <w:p w:rsidR="004F211C" w:rsidRDefault="004F211C" w:rsidP="004F211C">
      <w:pPr>
        <w:rPr>
          <w:rFonts w:hint="eastAsia"/>
        </w:rPr>
      </w:pPr>
      <w:r>
        <w:rPr>
          <w:rFonts w:hint="eastAsia"/>
        </w:rPr>
        <w:t xml:space="preserve">7. </w:t>
      </w:r>
      <w:r>
        <w:rPr>
          <w:rFonts w:hint="eastAsia"/>
        </w:rPr>
        <w:t>自由な性的関係への権利</w:t>
      </w:r>
    </w:p>
    <w:p w:rsidR="004F211C" w:rsidRDefault="004F211C" w:rsidP="004F211C">
      <w:pPr>
        <w:rPr>
          <w:rFonts w:hint="eastAsia"/>
        </w:rPr>
      </w:pPr>
      <w:r>
        <w:rPr>
          <w:rFonts w:hint="eastAsia"/>
        </w:rPr>
        <w:t xml:space="preserve">8. </w:t>
      </w:r>
      <w:r>
        <w:rPr>
          <w:rFonts w:hint="eastAsia"/>
        </w:rPr>
        <w:t>自由かつ責任ある生殖に関する選択の権利</w:t>
      </w:r>
    </w:p>
    <w:p w:rsidR="004F211C" w:rsidRDefault="004F211C" w:rsidP="004F211C">
      <w:pPr>
        <w:rPr>
          <w:rFonts w:hint="eastAsia"/>
        </w:rPr>
      </w:pPr>
      <w:r>
        <w:rPr>
          <w:rFonts w:hint="eastAsia"/>
        </w:rPr>
        <w:t xml:space="preserve">9. </w:t>
      </w:r>
      <w:r>
        <w:rPr>
          <w:rFonts w:hint="eastAsia"/>
        </w:rPr>
        <w:t>科学的研究に基づく性的情報への権利</w:t>
      </w:r>
    </w:p>
    <w:p w:rsidR="004F211C" w:rsidRDefault="004F211C" w:rsidP="004F211C">
      <w:pPr>
        <w:rPr>
          <w:rFonts w:hint="eastAsia"/>
        </w:rPr>
      </w:pPr>
      <w:r>
        <w:rPr>
          <w:rFonts w:hint="eastAsia"/>
        </w:rPr>
        <w:lastRenderedPageBreak/>
        <w:t xml:space="preserve">10. </w:t>
      </w:r>
      <w:r>
        <w:rPr>
          <w:rFonts w:hint="eastAsia"/>
        </w:rPr>
        <w:t>包括的なセクシュアリティ教育への権利</w:t>
      </w:r>
    </w:p>
    <w:p w:rsidR="004F211C" w:rsidRDefault="004F211C" w:rsidP="004F211C">
      <w:pPr>
        <w:rPr>
          <w:rFonts w:hint="eastAsia"/>
        </w:rPr>
      </w:pPr>
      <w:r>
        <w:rPr>
          <w:rFonts w:hint="eastAsia"/>
        </w:rPr>
        <w:t xml:space="preserve">11. </w:t>
      </w:r>
      <w:r>
        <w:rPr>
          <w:rFonts w:hint="eastAsia"/>
        </w:rPr>
        <w:t>性の健康に関するケアへの権利</w:t>
      </w:r>
    </w:p>
    <w:p w:rsidR="004F211C" w:rsidRDefault="004F211C" w:rsidP="004F211C"/>
    <w:p w:rsidR="004F211C" w:rsidRDefault="004F211C" w:rsidP="004F211C">
      <w:r>
        <w:t>4</w:t>
      </w:r>
    </w:p>
    <w:p w:rsidR="004F211C" w:rsidRDefault="004F211C" w:rsidP="004F211C">
      <w:pPr>
        <w:rPr>
          <w:rFonts w:hint="eastAsia"/>
        </w:rPr>
      </w:pPr>
      <w:r>
        <w:rPr>
          <w:rFonts w:hint="eastAsia"/>
        </w:rPr>
        <w:t>知的障害者の性に関する研究動向（武子、</w:t>
      </w:r>
      <w:r>
        <w:rPr>
          <w:rFonts w:hint="eastAsia"/>
        </w:rPr>
        <w:t>2019</w:t>
      </w:r>
      <w:r>
        <w:rPr>
          <w:rFonts w:hint="eastAsia"/>
        </w:rPr>
        <w:t>）</w:t>
      </w:r>
    </w:p>
    <w:p w:rsidR="004F211C" w:rsidRDefault="004F211C" w:rsidP="004F211C"/>
    <w:p w:rsidR="004F211C" w:rsidRDefault="004F211C" w:rsidP="004F211C">
      <w:pPr>
        <w:rPr>
          <w:rFonts w:hint="eastAsia"/>
        </w:rPr>
      </w:pPr>
      <w:r>
        <w:rPr>
          <w:rFonts w:hint="eastAsia"/>
        </w:rPr>
        <w:t>・知的障害者の性の研究は大きく</w:t>
      </w:r>
      <w:r>
        <w:rPr>
          <w:rFonts w:hint="eastAsia"/>
        </w:rPr>
        <w:t>5</w:t>
      </w:r>
      <w:r>
        <w:rPr>
          <w:rFonts w:hint="eastAsia"/>
        </w:rPr>
        <w:t>分野とされる</w:t>
      </w:r>
    </w:p>
    <w:p w:rsidR="004F211C" w:rsidRDefault="004F211C" w:rsidP="004F211C">
      <w:pPr>
        <w:rPr>
          <w:rFonts w:hint="eastAsia"/>
        </w:rPr>
      </w:pPr>
      <w:r>
        <w:rPr>
          <w:rFonts w:hint="eastAsia"/>
        </w:rPr>
        <w:t xml:space="preserve"> - </w:t>
      </w:r>
      <w:r>
        <w:rPr>
          <w:rFonts w:hint="eastAsia"/>
        </w:rPr>
        <w:t>対処を要したり、問題とされる性行動</w:t>
      </w:r>
    </w:p>
    <w:p w:rsidR="004F211C" w:rsidRDefault="004F211C" w:rsidP="004F211C">
      <w:pPr>
        <w:rPr>
          <w:rFonts w:hint="eastAsia"/>
        </w:rPr>
      </w:pPr>
      <w:r>
        <w:rPr>
          <w:rFonts w:hint="eastAsia"/>
        </w:rPr>
        <w:t xml:space="preserve"> - </w:t>
      </w:r>
      <w:r>
        <w:rPr>
          <w:rFonts w:hint="eastAsia"/>
        </w:rPr>
        <w:t>恋愛に関する当事者のニーズと、それに対する支援者の思い</w:t>
      </w:r>
    </w:p>
    <w:p w:rsidR="004F211C" w:rsidRDefault="004F211C" w:rsidP="004F211C">
      <w:pPr>
        <w:rPr>
          <w:rFonts w:hint="eastAsia"/>
        </w:rPr>
      </w:pPr>
      <w:r>
        <w:rPr>
          <w:rFonts w:hint="eastAsia"/>
        </w:rPr>
        <w:t xml:space="preserve"> - </w:t>
      </w:r>
      <w:r>
        <w:rPr>
          <w:rFonts w:hint="eastAsia"/>
        </w:rPr>
        <w:t>結婚、出産、子育てなどライフイベントにおける必要な支援</w:t>
      </w:r>
    </w:p>
    <w:p w:rsidR="004F211C" w:rsidRDefault="004F211C" w:rsidP="004F211C">
      <w:pPr>
        <w:rPr>
          <w:rFonts w:hint="eastAsia"/>
        </w:rPr>
      </w:pPr>
      <w:r>
        <w:rPr>
          <w:rFonts w:hint="eastAsia"/>
        </w:rPr>
        <w:t xml:space="preserve"> - </w:t>
      </w:r>
      <w:r>
        <w:rPr>
          <w:rFonts w:hint="eastAsia"/>
        </w:rPr>
        <w:t>当事者の性知識</w:t>
      </w:r>
    </w:p>
    <w:p w:rsidR="004F211C" w:rsidRDefault="004F211C" w:rsidP="004F211C">
      <w:pPr>
        <w:rPr>
          <w:rFonts w:hint="eastAsia"/>
        </w:rPr>
      </w:pPr>
      <w:r>
        <w:rPr>
          <w:rFonts w:hint="eastAsia"/>
        </w:rPr>
        <w:t xml:space="preserve"> - </w:t>
      </w:r>
      <w:r>
        <w:rPr>
          <w:rFonts w:hint="eastAsia"/>
        </w:rPr>
        <w:t>買春被害</w:t>
      </w:r>
    </w:p>
    <w:p w:rsidR="004F211C" w:rsidRDefault="004F211C" w:rsidP="004F211C">
      <w:pPr>
        <w:rPr>
          <w:rFonts w:hint="eastAsia"/>
        </w:rPr>
      </w:pPr>
      <w:r>
        <w:rPr>
          <w:rFonts w:hint="eastAsia"/>
        </w:rPr>
        <w:t>・その対応や考え方に大きな進展があるとは言い難い、十年一日</w:t>
      </w:r>
    </w:p>
    <w:p w:rsidR="004F211C" w:rsidRDefault="004F211C" w:rsidP="004F211C">
      <w:pPr>
        <w:rPr>
          <w:rFonts w:hint="eastAsia"/>
        </w:rPr>
      </w:pPr>
      <w:r>
        <w:rPr>
          <w:rFonts w:hint="eastAsia"/>
        </w:rPr>
        <w:t>・性知識研究分野を除く</w:t>
      </w:r>
      <w:r>
        <w:rPr>
          <w:rFonts w:hint="eastAsia"/>
        </w:rPr>
        <w:t>4</w:t>
      </w:r>
      <w:r>
        <w:rPr>
          <w:rFonts w:hint="eastAsia"/>
        </w:rPr>
        <w:t>分野では、「支援者」の関与が共通の課題となっている</w:t>
      </w:r>
    </w:p>
    <w:p w:rsidR="004F211C" w:rsidRDefault="004F211C" w:rsidP="004F211C">
      <w:pPr>
        <w:rPr>
          <w:rFonts w:hint="eastAsia"/>
        </w:rPr>
      </w:pPr>
      <w:r>
        <w:rPr>
          <w:rFonts w:hint="eastAsia"/>
        </w:rPr>
        <w:t xml:space="preserve"> - </w:t>
      </w:r>
      <w:r>
        <w:rPr>
          <w:rFonts w:hint="eastAsia"/>
        </w:rPr>
        <w:t>プライバシーと介入可能性、問題行動</w:t>
      </w:r>
      <w:r>
        <w:rPr>
          <w:rFonts w:hint="eastAsia"/>
        </w:rPr>
        <w:t>vs</w:t>
      </w:r>
      <w:r>
        <w:rPr>
          <w:rFonts w:hint="eastAsia"/>
        </w:rPr>
        <w:t>発達課題、支援者の性理解、ライフイベントに対する支援のあり方、ほか</w:t>
      </w:r>
    </w:p>
    <w:p w:rsidR="004F211C" w:rsidRDefault="004F211C" w:rsidP="004F211C"/>
    <w:p w:rsidR="004F211C" w:rsidRDefault="004F211C" w:rsidP="004F211C">
      <w:r>
        <w:t>5</w:t>
      </w:r>
    </w:p>
    <w:p w:rsidR="004F211C" w:rsidRDefault="004F211C" w:rsidP="004F211C">
      <w:pPr>
        <w:rPr>
          <w:rFonts w:hint="eastAsia"/>
        </w:rPr>
      </w:pPr>
      <w:r>
        <w:rPr>
          <w:rFonts w:hint="eastAsia"/>
        </w:rPr>
        <w:t>残された課題（武子、</w:t>
      </w:r>
      <w:r>
        <w:rPr>
          <w:rFonts w:hint="eastAsia"/>
        </w:rPr>
        <w:t>2019</w:t>
      </w:r>
      <w:r>
        <w:rPr>
          <w:rFonts w:hint="eastAsia"/>
        </w:rPr>
        <w:t>）</w:t>
      </w:r>
    </w:p>
    <w:p w:rsidR="004F211C" w:rsidRDefault="004F211C" w:rsidP="004F211C"/>
    <w:p w:rsidR="004F211C" w:rsidRDefault="004F211C" w:rsidP="004F211C">
      <w:pPr>
        <w:rPr>
          <w:rFonts w:hint="eastAsia"/>
        </w:rPr>
      </w:pPr>
      <w:r>
        <w:rPr>
          <w:rFonts w:hint="eastAsia"/>
        </w:rPr>
        <w:t>知的障害者の性に関する研究において未だ十分ではない課題として、武子が挙げる課題</w:t>
      </w:r>
    </w:p>
    <w:p w:rsidR="004F211C" w:rsidRDefault="004F211C" w:rsidP="004F211C"/>
    <w:p w:rsidR="004F211C" w:rsidRDefault="004F211C" w:rsidP="004F211C">
      <w:pPr>
        <w:rPr>
          <w:rFonts w:hint="eastAsia"/>
        </w:rPr>
      </w:pPr>
      <w:r>
        <w:rPr>
          <w:rFonts w:hint="eastAsia"/>
        </w:rPr>
        <w:t>・理論研究の不在</w:t>
      </w:r>
    </w:p>
    <w:p w:rsidR="004F211C" w:rsidRDefault="004F211C" w:rsidP="004F211C">
      <w:pPr>
        <w:rPr>
          <w:rFonts w:hint="eastAsia"/>
        </w:rPr>
      </w:pPr>
      <w:r>
        <w:rPr>
          <w:rFonts w:hint="eastAsia"/>
        </w:rPr>
        <w:t>・社会規範に適応できないとされる、いわゆる問題行動に対する支援</w:t>
      </w:r>
    </w:p>
    <w:p w:rsidR="004F211C" w:rsidRDefault="004F211C" w:rsidP="004F211C">
      <w:pPr>
        <w:rPr>
          <w:rFonts w:hint="eastAsia"/>
        </w:rPr>
      </w:pPr>
      <w:r>
        <w:rPr>
          <w:rFonts w:hint="eastAsia"/>
        </w:rPr>
        <w:t>・知的障害者の性行動の意味を正しく理解するためのアセスメント方法の開発</w:t>
      </w:r>
    </w:p>
    <w:p w:rsidR="004F211C" w:rsidRDefault="004F211C" w:rsidP="004F211C">
      <w:pPr>
        <w:rPr>
          <w:rFonts w:hint="eastAsia"/>
        </w:rPr>
      </w:pPr>
      <w:r>
        <w:rPr>
          <w:rFonts w:hint="eastAsia"/>
        </w:rPr>
        <w:t xml:space="preserve"> - </w:t>
      </w:r>
      <w:r>
        <w:rPr>
          <w:rFonts w:hint="eastAsia"/>
        </w:rPr>
        <w:t>ニーズの評価を含む</w:t>
      </w:r>
    </w:p>
    <w:p w:rsidR="004F211C" w:rsidRDefault="004F211C" w:rsidP="004F211C">
      <w:pPr>
        <w:rPr>
          <w:rFonts w:hint="eastAsia"/>
        </w:rPr>
      </w:pPr>
      <w:r>
        <w:rPr>
          <w:rFonts w:hint="eastAsia"/>
        </w:rPr>
        <w:t>・性教育プログラムの開発</w:t>
      </w:r>
    </w:p>
    <w:p w:rsidR="004F211C" w:rsidRDefault="004F211C" w:rsidP="004F211C">
      <w:pPr>
        <w:rPr>
          <w:rFonts w:hint="eastAsia"/>
        </w:rPr>
      </w:pPr>
      <w:r>
        <w:rPr>
          <w:rFonts w:hint="eastAsia"/>
        </w:rPr>
        <w:t>・</w:t>
      </w:r>
      <w:r>
        <w:rPr>
          <w:rFonts w:hint="eastAsia"/>
        </w:rPr>
        <w:t>LGBT</w:t>
      </w:r>
      <w:r>
        <w:rPr>
          <w:rFonts w:hint="eastAsia"/>
        </w:rPr>
        <w:t>研究の不在（日本のみ）</w:t>
      </w:r>
    </w:p>
    <w:p w:rsidR="004F211C" w:rsidRDefault="004F211C" w:rsidP="004F211C"/>
    <w:p w:rsidR="004F211C" w:rsidRDefault="004F211C" w:rsidP="004F211C">
      <w:r>
        <w:t>6</w:t>
      </w:r>
    </w:p>
    <w:p w:rsidR="004F211C" w:rsidRDefault="004F211C" w:rsidP="004F211C">
      <w:pPr>
        <w:rPr>
          <w:rFonts w:hint="eastAsia"/>
        </w:rPr>
      </w:pPr>
      <w:r>
        <w:rPr>
          <w:rFonts w:hint="eastAsia"/>
        </w:rPr>
        <w:t>知的障害者の子育てとその支援</w:t>
      </w:r>
    </w:p>
    <w:p w:rsidR="004F211C" w:rsidRDefault="004F211C" w:rsidP="004F211C"/>
    <w:p w:rsidR="004F211C" w:rsidRDefault="004F211C" w:rsidP="004F211C">
      <w:pPr>
        <w:rPr>
          <w:rFonts w:hint="eastAsia"/>
        </w:rPr>
      </w:pPr>
      <w:r>
        <w:rPr>
          <w:rFonts w:hint="eastAsia"/>
        </w:rPr>
        <w:t>・セクシュアリティを巡る課題としては、結婚と同じく、ライフイベントに分類される。</w:t>
      </w:r>
    </w:p>
    <w:p w:rsidR="004F211C" w:rsidRDefault="004F211C" w:rsidP="004F211C">
      <w:pPr>
        <w:rPr>
          <w:rFonts w:hint="eastAsia"/>
        </w:rPr>
      </w:pPr>
      <w:r>
        <w:rPr>
          <w:rFonts w:hint="eastAsia"/>
        </w:rPr>
        <w:t>・例えば英国では</w:t>
      </w:r>
      <w:r>
        <w:rPr>
          <w:rFonts w:hint="eastAsia"/>
        </w:rPr>
        <w:t>70</w:t>
      </w:r>
      <w:r>
        <w:rPr>
          <w:rFonts w:hint="eastAsia"/>
        </w:rPr>
        <w:t>年代から研究的にも支援としても取り組まれており、結婚時から子育てに対する前向きな取り組みが始まり、また子どもの成長に合わせた課題への支援も行われる。豪州も同様。</w:t>
      </w:r>
    </w:p>
    <w:p w:rsidR="004F211C" w:rsidRDefault="004F211C" w:rsidP="004F211C">
      <w:pPr>
        <w:rPr>
          <w:rFonts w:hint="eastAsia"/>
        </w:rPr>
      </w:pPr>
      <w:r>
        <w:rPr>
          <w:rFonts w:hint="eastAsia"/>
        </w:rPr>
        <w:lastRenderedPageBreak/>
        <w:t>・どの国でも統計的な把握は困難だが、一定の取組がある（英国は障害者白書でもページが割かれている）。日本では実態把握も十分ではない。</w:t>
      </w:r>
    </w:p>
    <w:p w:rsidR="004F211C" w:rsidRDefault="004F211C" w:rsidP="004F211C">
      <w:pPr>
        <w:rPr>
          <w:rFonts w:hint="eastAsia"/>
        </w:rPr>
      </w:pPr>
      <w:r>
        <w:rPr>
          <w:rFonts w:hint="eastAsia"/>
        </w:rPr>
        <w:t>・日本では子育ての課題は、「支援者が責任を引き取るかどうか」に左右される。親は子育て“能力”を疑問視され、“危ない”として否定される。</w:t>
      </w:r>
    </w:p>
    <w:p w:rsidR="004F211C" w:rsidRDefault="004F211C" w:rsidP="004F211C">
      <w:pPr>
        <w:rPr>
          <w:rFonts w:hint="eastAsia"/>
        </w:rPr>
      </w:pPr>
      <w:r>
        <w:rPr>
          <w:rFonts w:hint="eastAsia"/>
        </w:rPr>
        <w:t>・知的障害がある親のネグレクトに起因する事件などは、親の問題に帰責される。しかし、その親が英国にいたら？と思わずにいられない。</w:t>
      </w:r>
    </w:p>
    <w:p w:rsidR="004F211C" w:rsidRDefault="004F211C" w:rsidP="004F211C">
      <w:pPr>
        <w:rPr>
          <w:rFonts w:hint="eastAsia"/>
        </w:rPr>
      </w:pPr>
      <w:r>
        <w:rPr>
          <w:rFonts w:hint="eastAsia"/>
        </w:rPr>
        <w:t xml:space="preserve"> - </w:t>
      </w:r>
      <w:r>
        <w:rPr>
          <w:rFonts w:hint="eastAsia"/>
        </w:rPr>
        <w:t>堺市の事件（大阪地裁</w:t>
      </w:r>
      <w:r>
        <w:rPr>
          <w:rFonts w:hint="eastAsia"/>
        </w:rPr>
        <w:t>2009</w:t>
      </w:r>
      <w:r>
        <w:rPr>
          <w:rFonts w:hint="eastAsia"/>
        </w:rPr>
        <w:t>年</w:t>
      </w:r>
      <w:r>
        <w:rPr>
          <w:rFonts w:hint="eastAsia"/>
        </w:rPr>
        <w:t>8</w:t>
      </w:r>
      <w:r>
        <w:rPr>
          <w:rFonts w:hint="eastAsia"/>
        </w:rPr>
        <w:t>月実刑判決）→</w:t>
      </w:r>
      <w:r>
        <w:rPr>
          <w:rFonts w:hint="eastAsia"/>
        </w:rPr>
        <w:t xml:space="preserve"> 2009</w:t>
      </w:r>
      <w:r>
        <w:rPr>
          <w:rFonts w:hint="eastAsia"/>
        </w:rPr>
        <w:t>年</w:t>
      </w:r>
      <w:r>
        <w:rPr>
          <w:rFonts w:hint="eastAsia"/>
        </w:rPr>
        <w:t>7</w:t>
      </w:r>
      <w:r>
        <w:rPr>
          <w:rFonts w:hint="eastAsia"/>
        </w:rPr>
        <w:t>月</w:t>
      </w:r>
      <w:r>
        <w:rPr>
          <w:rFonts w:hint="eastAsia"/>
        </w:rPr>
        <w:t>13</w:t>
      </w:r>
      <w:r>
        <w:rPr>
          <w:rFonts w:hint="eastAsia"/>
        </w:rPr>
        <w:t>日</w:t>
      </w:r>
      <w:r>
        <w:rPr>
          <w:rFonts w:hint="eastAsia"/>
        </w:rPr>
        <w:t xml:space="preserve"> </w:t>
      </w:r>
      <w:r>
        <w:rPr>
          <w:rFonts w:hint="eastAsia"/>
        </w:rPr>
        <w:t>東京新聞朝刊参照</w:t>
      </w:r>
    </w:p>
    <w:p w:rsidR="004F211C" w:rsidRDefault="004F211C" w:rsidP="004F211C"/>
    <w:p w:rsidR="004F211C" w:rsidRDefault="004F211C" w:rsidP="004F211C">
      <w:r>
        <w:t>7</w:t>
      </w:r>
    </w:p>
    <w:p w:rsidR="004F211C" w:rsidRDefault="004F211C" w:rsidP="004F211C">
      <w:pPr>
        <w:rPr>
          <w:rFonts w:hint="eastAsia"/>
        </w:rPr>
      </w:pPr>
      <w:r>
        <w:rPr>
          <w:rFonts w:hint="eastAsia"/>
        </w:rPr>
        <w:t>意思決定の支援の層</w:t>
      </w:r>
    </w:p>
    <w:p w:rsidR="004F211C" w:rsidRDefault="004F211C" w:rsidP="004F211C"/>
    <w:p w:rsidR="004F211C" w:rsidRDefault="004F211C" w:rsidP="004F211C">
      <w:pPr>
        <w:rPr>
          <w:rFonts w:hint="eastAsia"/>
        </w:rPr>
      </w:pPr>
      <w:r>
        <w:rPr>
          <w:rFonts w:hint="eastAsia"/>
        </w:rPr>
        <w:t>＜図表＞</w:t>
      </w:r>
    </w:p>
    <w:p w:rsidR="004F211C" w:rsidRDefault="004F211C" w:rsidP="004F211C"/>
    <w:p w:rsidR="004F211C" w:rsidRDefault="004F211C" w:rsidP="004F211C">
      <w:r>
        <w:t>8</w:t>
      </w:r>
    </w:p>
    <w:p w:rsidR="004F211C" w:rsidRDefault="004F211C" w:rsidP="004F211C">
      <w:pPr>
        <w:rPr>
          <w:rFonts w:hint="eastAsia"/>
        </w:rPr>
      </w:pPr>
      <w:r>
        <w:rPr>
          <w:rFonts w:hint="eastAsia"/>
        </w:rPr>
        <w:t>何が意思決定の支援を阻んでいるか？</w:t>
      </w:r>
    </w:p>
    <w:p w:rsidR="004F211C" w:rsidRDefault="004F211C" w:rsidP="004F211C"/>
    <w:p w:rsidR="004F211C" w:rsidRDefault="004F211C" w:rsidP="004F211C">
      <w:pPr>
        <w:rPr>
          <w:rFonts w:hint="eastAsia"/>
        </w:rPr>
      </w:pPr>
      <w:r>
        <w:rPr>
          <w:rFonts w:hint="eastAsia"/>
        </w:rPr>
        <w:t>＜図表＞</w:t>
      </w:r>
    </w:p>
    <w:p w:rsidR="004F211C" w:rsidRDefault="004F211C" w:rsidP="004F211C"/>
    <w:p w:rsidR="004F211C" w:rsidRDefault="004F211C" w:rsidP="004F211C">
      <w:r>
        <w:t>9</w:t>
      </w:r>
    </w:p>
    <w:p w:rsidR="004F211C" w:rsidRDefault="004F211C" w:rsidP="004F211C">
      <w:pPr>
        <w:rPr>
          <w:rFonts w:hint="eastAsia"/>
        </w:rPr>
      </w:pPr>
      <w:r>
        <w:rPr>
          <w:rFonts w:hint="eastAsia"/>
        </w:rPr>
        <w:t>意思決定支援の課題と、その対応方略</w:t>
      </w:r>
    </w:p>
    <w:p w:rsidR="004F211C" w:rsidRDefault="004F211C" w:rsidP="004F211C"/>
    <w:p w:rsidR="004F211C" w:rsidRDefault="004F211C" w:rsidP="004F211C">
      <w:pPr>
        <w:rPr>
          <w:rFonts w:hint="eastAsia"/>
        </w:rPr>
      </w:pPr>
      <w:r>
        <w:rPr>
          <w:rFonts w:hint="eastAsia"/>
        </w:rPr>
        <w:t>＜図表＞</w:t>
      </w:r>
    </w:p>
    <w:p w:rsidR="004F211C" w:rsidRDefault="004F211C" w:rsidP="004F211C"/>
    <w:p w:rsidR="004F211C" w:rsidRDefault="004F211C" w:rsidP="004F211C">
      <w:r>
        <w:t>10</w:t>
      </w:r>
    </w:p>
    <w:p w:rsidR="004F211C" w:rsidRDefault="004F211C" w:rsidP="004F211C">
      <w:pPr>
        <w:rPr>
          <w:rFonts w:hint="eastAsia"/>
        </w:rPr>
      </w:pPr>
      <w:r>
        <w:rPr>
          <w:rFonts w:hint="eastAsia"/>
        </w:rPr>
        <w:t>リスク事案に関する安全性と幸福の二次元による対応説</w:t>
      </w:r>
    </w:p>
    <w:p w:rsidR="004F211C" w:rsidRDefault="004F211C" w:rsidP="004F211C"/>
    <w:p w:rsidR="004F211C" w:rsidRDefault="004F211C" w:rsidP="004F211C">
      <w:pPr>
        <w:rPr>
          <w:rFonts w:hint="eastAsia"/>
        </w:rPr>
      </w:pPr>
      <w:r>
        <w:rPr>
          <w:rFonts w:hint="eastAsia"/>
        </w:rPr>
        <w:t>＜図表＞</w:t>
      </w:r>
    </w:p>
    <w:p w:rsidR="004F211C" w:rsidRDefault="004F211C" w:rsidP="004F211C"/>
    <w:p w:rsidR="004F211C" w:rsidRDefault="004F211C" w:rsidP="004F211C">
      <w:r>
        <w:t>11</w:t>
      </w:r>
    </w:p>
    <w:p w:rsidR="004F211C" w:rsidRDefault="004F211C" w:rsidP="004F211C">
      <w:r>
        <w:t>Positive Risk Taking</w:t>
      </w:r>
    </w:p>
    <w:p w:rsidR="004F211C" w:rsidRDefault="004F211C" w:rsidP="004F211C"/>
    <w:p w:rsidR="004F211C" w:rsidRDefault="004F211C" w:rsidP="004F211C">
      <w:pPr>
        <w:rPr>
          <w:rFonts w:hint="eastAsia"/>
        </w:rPr>
      </w:pPr>
      <w:r>
        <w:rPr>
          <w:rFonts w:hint="eastAsia"/>
        </w:rPr>
        <w:t>・</w:t>
      </w:r>
      <w:r>
        <w:rPr>
          <w:rFonts w:hint="eastAsia"/>
        </w:rPr>
        <w:t xml:space="preserve">Risk Enablement, Taking Risks Positively </w:t>
      </w:r>
      <w:r>
        <w:rPr>
          <w:rFonts w:hint="eastAsia"/>
        </w:rPr>
        <w:t>などの言い方もある</w:t>
      </w:r>
    </w:p>
    <w:p w:rsidR="004F211C" w:rsidRDefault="004F211C" w:rsidP="004F211C">
      <w:pPr>
        <w:rPr>
          <w:rFonts w:hint="eastAsia"/>
        </w:rPr>
      </w:pPr>
      <w:r>
        <w:rPr>
          <w:rFonts w:hint="eastAsia"/>
        </w:rPr>
        <w:t>・英国の認知症ケアの文脈で、リスクのマネジメントと評価の中から展開した。</w:t>
      </w:r>
    </w:p>
    <w:p w:rsidR="004F211C" w:rsidRDefault="004F211C" w:rsidP="004F211C">
      <w:pPr>
        <w:rPr>
          <w:rFonts w:hint="eastAsia"/>
        </w:rPr>
      </w:pPr>
      <w:r>
        <w:rPr>
          <w:rFonts w:hint="eastAsia"/>
        </w:rPr>
        <w:t xml:space="preserve"> - NHS</w:t>
      </w:r>
      <w:r>
        <w:rPr>
          <w:rFonts w:hint="eastAsia"/>
        </w:rPr>
        <w:t>ほか報告書が</w:t>
      </w:r>
      <w:r>
        <w:rPr>
          <w:rFonts w:hint="eastAsia"/>
        </w:rPr>
        <w:t>2010</w:t>
      </w:r>
      <w:r>
        <w:rPr>
          <w:rFonts w:hint="eastAsia"/>
        </w:rPr>
        <w:t>年前後</w:t>
      </w:r>
    </w:p>
    <w:p w:rsidR="004F211C" w:rsidRDefault="004F211C" w:rsidP="004F211C">
      <w:pPr>
        <w:rPr>
          <w:rFonts w:hint="eastAsia"/>
        </w:rPr>
      </w:pPr>
      <w:r>
        <w:rPr>
          <w:rFonts w:hint="eastAsia"/>
        </w:rPr>
        <w:t xml:space="preserve"> - </w:t>
      </w:r>
      <w:r>
        <w:rPr>
          <w:rFonts w:hint="eastAsia"/>
        </w:rPr>
        <w:t>多くの研修プログラムが行われている</w:t>
      </w:r>
      <w:r>
        <w:rPr>
          <w:rFonts w:hint="eastAsia"/>
        </w:rPr>
        <w:t xml:space="preserve"> </w:t>
      </w:r>
      <w:r>
        <w:rPr>
          <w:rFonts w:hint="eastAsia"/>
        </w:rPr>
        <w:t>；</w:t>
      </w:r>
      <w:r>
        <w:rPr>
          <w:rFonts w:hint="eastAsia"/>
        </w:rPr>
        <w:t xml:space="preserve"> </w:t>
      </w:r>
      <w:r>
        <w:rPr>
          <w:rFonts w:hint="eastAsia"/>
        </w:rPr>
        <w:t>近年では豪州でも</w:t>
      </w:r>
    </w:p>
    <w:p w:rsidR="004F211C" w:rsidRDefault="004F211C" w:rsidP="004F211C">
      <w:pPr>
        <w:rPr>
          <w:rFonts w:hint="eastAsia"/>
        </w:rPr>
      </w:pPr>
      <w:r>
        <w:rPr>
          <w:rFonts w:hint="eastAsia"/>
        </w:rPr>
        <w:t>・リスク観点による本人意思と可能性の単純な否定から、</w:t>
      </w:r>
      <w:r>
        <w:rPr>
          <w:rFonts w:hint="eastAsia"/>
        </w:rPr>
        <w:t>positive risk</w:t>
      </w:r>
      <w:r>
        <w:rPr>
          <w:rFonts w:hint="eastAsia"/>
        </w:rPr>
        <w:t>の評価に基づく本人</w:t>
      </w:r>
      <w:r>
        <w:rPr>
          <w:rFonts w:hint="eastAsia"/>
        </w:rPr>
        <w:lastRenderedPageBreak/>
        <w:t>意思の支援手続き明確化に移行</w:t>
      </w:r>
    </w:p>
    <w:p w:rsidR="004F211C" w:rsidRDefault="004F211C" w:rsidP="004F211C">
      <w:pPr>
        <w:rPr>
          <w:rFonts w:hint="eastAsia"/>
        </w:rPr>
      </w:pPr>
      <w:r>
        <w:rPr>
          <w:rFonts w:hint="eastAsia"/>
        </w:rPr>
        <w:t>・まだ日本では劇薬扱いか。</w:t>
      </w:r>
    </w:p>
    <w:p w:rsidR="004F211C" w:rsidRDefault="004F211C" w:rsidP="004F211C">
      <w:pPr>
        <w:rPr>
          <w:rFonts w:hint="eastAsia"/>
        </w:rPr>
      </w:pPr>
      <w:r>
        <w:rPr>
          <w:rFonts w:hint="eastAsia"/>
        </w:rPr>
        <w:t xml:space="preserve"> - </w:t>
      </w:r>
      <w:r>
        <w:rPr>
          <w:rFonts w:hint="eastAsia"/>
        </w:rPr>
        <w:t>日本では</w:t>
      </w:r>
      <w:r>
        <w:rPr>
          <w:rFonts w:hint="eastAsia"/>
        </w:rPr>
        <w:t xml:space="preserve">dignity of risk </w:t>
      </w:r>
      <w:r>
        <w:rPr>
          <w:rFonts w:hint="eastAsia"/>
        </w:rPr>
        <w:t>（リスクの尊厳）という言葉も未だ敷衍されていない</w:t>
      </w:r>
    </w:p>
    <w:p w:rsidR="004F211C" w:rsidRDefault="004F211C" w:rsidP="004F211C"/>
    <w:p w:rsidR="004F211C" w:rsidRDefault="004F211C" w:rsidP="004F211C">
      <w:r>
        <w:t>12</w:t>
      </w:r>
    </w:p>
    <w:p w:rsidR="004F211C" w:rsidRDefault="004F211C" w:rsidP="004F211C">
      <w:pPr>
        <w:rPr>
          <w:rFonts w:hint="eastAsia"/>
        </w:rPr>
      </w:pPr>
      <w:r>
        <w:rPr>
          <w:rFonts w:hint="eastAsia"/>
        </w:rPr>
        <w:t>リスクの定義</w:t>
      </w:r>
    </w:p>
    <w:p w:rsidR="004F211C" w:rsidRDefault="004F211C" w:rsidP="004F211C"/>
    <w:p w:rsidR="004F211C" w:rsidRDefault="004F211C" w:rsidP="004F211C">
      <w:pPr>
        <w:rPr>
          <w:rFonts w:hint="eastAsia"/>
        </w:rPr>
      </w:pPr>
      <w:r>
        <w:rPr>
          <w:rFonts w:hint="eastAsia"/>
        </w:rPr>
        <w:t>リスク（</w:t>
      </w:r>
      <w:r>
        <w:rPr>
          <w:rFonts w:hint="eastAsia"/>
        </w:rPr>
        <w:t>risk</w:t>
      </w:r>
      <w:r>
        <w:rPr>
          <w:rFonts w:hint="eastAsia"/>
        </w:rPr>
        <w:t>）：目的に対する不確かさの影響</w:t>
      </w:r>
      <w:r>
        <w:rPr>
          <w:rFonts w:hint="eastAsia"/>
        </w:rPr>
        <w:t>(effect of uncertainty on objectives)</w:t>
      </w:r>
    </w:p>
    <w:p w:rsidR="004F211C" w:rsidRDefault="004F211C" w:rsidP="004F211C"/>
    <w:p w:rsidR="004F211C" w:rsidRDefault="004F211C" w:rsidP="004F211C">
      <w:pPr>
        <w:rPr>
          <w:rFonts w:hint="eastAsia"/>
        </w:rPr>
      </w:pPr>
      <w:r>
        <w:rPr>
          <w:rFonts w:hint="eastAsia"/>
        </w:rPr>
        <w:t>≫注記</w:t>
      </w:r>
      <w:r>
        <w:rPr>
          <w:rFonts w:hint="eastAsia"/>
        </w:rPr>
        <w:t xml:space="preserve"> 1  </w:t>
      </w:r>
      <w:r>
        <w:rPr>
          <w:rFonts w:hint="eastAsia"/>
        </w:rPr>
        <w:t>影響とは，期待されていることから，好ましい方向及び／又は好ましくない方向にかい（乖）離することをいう。</w:t>
      </w:r>
    </w:p>
    <w:p w:rsidR="004F211C" w:rsidRDefault="004F211C" w:rsidP="004F211C">
      <w:pPr>
        <w:rPr>
          <w:rFonts w:hint="eastAsia"/>
        </w:rPr>
      </w:pPr>
      <w:r>
        <w:rPr>
          <w:rFonts w:hint="eastAsia"/>
        </w:rPr>
        <w:t>≫注記</w:t>
      </w:r>
      <w:r>
        <w:rPr>
          <w:rFonts w:hint="eastAsia"/>
        </w:rPr>
        <w:t xml:space="preserve"> 2  </w:t>
      </w:r>
      <w:r>
        <w:rPr>
          <w:rFonts w:hint="eastAsia"/>
        </w:rPr>
        <w:t>目的は，例えば，財務，安全衛生，環境に関する到達目標など，異なった側面があり，戦略，組織全体，プロジェクト，製品，プロセスなど，異なったレベルで設定されることがある。</w:t>
      </w:r>
    </w:p>
    <w:p w:rsidR="004F211C" w:rsidRDefault="004F211C" w:rsidP="004F211C">
      <w:pPr>
        <w:rPr>
          <w:rFonts w:hint="eastAsia"/>
        </w:rPr>
      </w:pPr>
      <w:r>
        <w:rPr>
          <w:rFonts w:hint="eastAsia"/>
        </w:rPr>
        <w:t>≫注記</w:t>
      </w:r>
      <w:r>
        <w:rPr>
          <w:rFonts w:hint="eastAsia"/>
        </w:rPr>
        <w:t xml:space="preserve"> 3  </w:t>
      </w:r>
      <w:r>
        <w:rPr>
          <w:rFonts w:hint="eastAsia"/>
        </w:rPr>
        <w:t>リスクは，起こり得る事象（</w:t>
      </w:r>
      <w:r>
        <w:rPr>
          <w:rFonts w:hint="eastAsia"/>
        </w:rPr>
        <w:t>2.17</w:t>
      </w:r>
      <w:r>
        <w:rPr>
          <w:rFonts w:hint="eastAsia"/>
        </w:rPr>
        <w:t>），結果（</w:t>
      </w:r>
      <w:r>
        <w:rPr>
          <w:rFonts w:hint="eastAsia"/>
        </w:rPr>
        <w:t>2.18</w:t>
      </w:r>
      <w:r>
        <w:rPr>
          <w:rFonts w:hint="eastAsia"/>
        </w:rPr>
        <w:t>）又はこれらの組合せについて述べることによって，その特徴を記述することが多い。</w:t>
      </w:r>
    </w:p>
    <w:p w:rsidR="004F211C" w:rsidRDefault="004F211C" w:rsidP="004F211C">
      <w:pPr>
        <w:rPr>
          <w:rFonts w:hint="eastAsia"/>
        </w:rPr>
      </w:pPr>
      <w:r>
        <w:rPr>
          <w:rFonts w:hint="eastAsia"/>
        </w:rPr>
        <w:t>≫注記</w:t>
      </w:r>
      <w:r>
        <w:rPr>
          <w:rFonts w:hint="eastAsia"/>
        </w:rPr>
        <w:t xml:space="preserve"> 4  </w:t>
      </w:r>
      <w:r>
        <w:rPr>
          <w:rFonts w:hint="eastAsia"/>
        </w:rPr>
        <w:t>リスクは，ある事象（周辺状況の変化を含む。）の結果とその発生の起こりやすさ（</w:t>
      </w:r>
      <w:r>
        <w:rPr>
          <w:rFonts w:hint="eastAsia"/>
        </w:rPr>
        <w:t>2.19</w:t>
      </w:r>
      <w:r>
        <w:rPr>
          <w:rFonts w:hint="eastAsia"/>
        </w:rPr>
        <w:t>）との組合せとして表現されることが多い。</w:t>
      </w:r>
    </w:p>
    <w:p w:rsidR="004F211C" w:rsidRDefault="004F211C" w:rsidP="004F211C">
      <w:pPr>
        <w:rPr>
          <w:rFonts w:hint="eastAsia"/>
        </w:rPr>
      </w:pPr>
      <w:r>
        <w:rPr>
          <w:rFonts w:hint="eastAsia"/>
        </w:rPr>
        <w:t>≫注記</w:t>
      </w:r>
      <w:r>
        <w:rPr>
          <w:rFonts w:hint="eastAsia"/>
        </w:rPr>
        <w:t xml:space="preserve"> 5  </w:t>
      </w:r>
      <w:r>
        <w:rPr>
          <w:rFonts w:hint="eastAsia"/>
        </w:rPr>
        <w:t>不確かさとは，事象，その結果又はその起こりやすさに関する，情報，理解又は知識が，たとえ部分的にでも欠落している状態をいう。</w:t>
      </w:r>
    </w:p>
    <w:p w:rsidR="004F211C" w:rsidRDefault="004F211C" w:rsidP="004F211C"/>
    <w:p w:rsidR="004F211C" w:rsidRDefault="004F211C" w:rsidP="004F211C">
      <w:pPr>
        <w:rPr>
          <w:rFonts w:hint="eastAsia"/>
        </w:rPr>
      </w:pPr>
      <w:r>
        <w:rPr>
          <w:rFonts w:hint="eastAsia"/>
        </w:rPr>
        <w:t>※</w:t>
      </w:r>
      <w:r>
        <w:rPr>
          <w:rFonts w:hint="eastAsia"/>
        </w:rPr>
        <w:t xml:space="preserve"> JIS Q 31000</w:t>
      </w:r>
      <w:r>
        <w:rPr>
          <w:rFonts w:hint="eastAsia"/>
        </w:rPr>
        <w:t>：</w:t>
      </w:r>
      <w:r>
        <w:rPr>
          <w:rFonts w:hint="eastAsia"/>
        </w:rPr>
        <w:t>2010 (ISO 31000</w:t>
      </w:r>
      <w:r>
        <w:rPr>
          <w:rFonts w:hint="eastAsia"/>
        </w:rPr>
        <w:t>：</w:t>
      </w:r>
      <w:r>
        <w:rPr>
          <w:rFonts w:hint="eastAsia"/>
        </w:rPr>
        <w:t>2009</w:t>
      </w:r>
      <w:r>
        <w:rPr>
          <w:rFonts w:hint="eastAsia"/>
        </w:rPr>
        <w:t>）</w:t>
      </w:r>
    </w:p>
    <w:p w:rsidR="004F211C" w:rsidRDefault="004F211C" w:rsidP="004F211C"/>
    <w:p w:rsidR="004F211C" w:rsidRDefault="004F211C" w:rsidP="004F211C">
      <w:r>
        <w:t>13</w:t>
      </w:r>
    </w:p>
    <w:p w:rsidR="004F211C" w:rsidRDefault="004F211C" w:rsidP="004F211C">
      <w:pPr>
        <w:rPr>
          <w:rFonts w:hint="eastAsia"/>
        </w:rPr>
      </w:pPr>
      <w:r>
        <w:rPr>
          <w:rFonts w:hint="eastAsia"/>
        </w:rPr>
        <w:t>リスクの影響には</w:t>
      </w:r>
      <w:r>
        <w:rPr>
          <w:rFonts w:hint="eastAsia"/>
        </w:rPr>
        <w:t xml:space="preserve"> positive </w:t>
      </w:r>
      <w:r>
        <w:rPr>
          <w:rFonts w:hint="eastAsia"/>
        </w:rPr>
        <w:t>と</w:t>
      </w:r>
      <w:r>
        <w:rPr>
          <w:rFonts w:hint="eastAsia"/>
        </w:rPr>
        <w:t xml:space="preserve"> negative </w:t>
      </w:r>
      <w:r>
        <w:rPr>
          <w:rFonts w:hint="eastAsia"/>
        </w:rPr>
        <w:t>がある</w:t>
      </w:r>
    </w:p>
    <w:p w:rsidR="004F211C" w:rsidRDefault="004F211C" w:rsidP="004F211C"/>
    <w:p w:rsidR="004F211C" w:rsidRDefault="004F211C" w:rsidP="004F211C">
      <w:pPr>
        <w:rPr>
          <w:rFonts w:hint="eastAsia"/>
        </w:rPr>
      </w:pPr>
      <w:r>
        <w:rPr>
          <w:rFonts w:hint="eastAsia"/>
        </w:rPr>
        <w:t>旅行に行きたい</w:t>
      </w:r>
      <w:r>
        <w:rPr>
          <w:rFonts w:hint="eastAsia"/>
        </w:rPr>
        <w:t xml:space="preserve"> </w:t>
      </w:r>
    </w:p>
    <w:p w:rsidR="004F211C" w:rsidRDefault="004F211C" w:rsidP="004F211C">
      <w:pPr>
        <w:rPr>
          <w:rFonts w:hint="eastAsia"/>
        </w:rPr>
      </w:pPr>
      <w:r>
        <w:rPr>
          <w:rFonts w:hint="eastAsia"/>
        </w:rPr>
        <w:t>→</w:t>
      </w:r>
      <w:r>
        <w:rPr>
          <w:rFonts w:hint="eastAsia"/>
        </w:rPr>
        <w:t>positive risk</w:t>
      </w:r>
      <w:r>
        <w:rPr>
          <w:rFonts w:hint="eastAsia"/>
        </w:rPr>
        <w:t>リスクは、何かすれば生じる。</w:t>
      </w:r>
    </w:p>
    <w:p w:rsidR="004F211C" w:rsidRDefault="004F211C" w:rsidP="004F211C">
      <w:pPr>
        <w:rPr>
          <w:rFonts w:hint="eastAsia"/>
        </w:rPr>
      </w:pPr>
      <w:r>
        <w:rPr>
          <w:rFonts w:hint="eastAsia"/>
        </w:rPr>
        <w:t>・おいしいものが食べられるかも</w:t>
      </w:r>
    </w:p>
    <w:p w:rsidR="004F211C" w:rsidRDefault="004F211C" w:rsidP="004F211C">
      <w:pPr>
        <w:rPr>
          <w:rFonts w:hint="eastAsia"/>
        </w:rPr>
      </w:pPr>
      <w:r>
        <w:rPr>
          <w:rFonts w:hint="eastAsia"/>
        </w:rPr>
        <w:t>・新しい出会いがあるかも</w:t>
      </w:r>
    </w:p>
    <w:p w:rsidR="004F211C" w:rsidRDefault="004F211C" w:rsidP="004F211C">
      <w:pPr>
        <w:rPr>
          <w:rFonts w:hint="eastAsia"/>
        </w:rPr>
      </w:pPr>
      <w:r>
        <w:rPr>
          <w:rFonts w:hint="eastAsia"/>
        </w:rPr>
        <w:t>・うつな気分を解消できるかも</w:t>
      </w:r>
    </w:p>
    <w:p w:rsidR="004F211C" w:rsidRDefault="004F211C" w:rsidP="004F211C">
      <w:pPr>
        <w:rPr>
          <w:rFonts w:hint="eastAsia"/>
        </w:rPr>
      </w:pPr>
      <w:r>
        <w:rPr>
          <w:rFonts w:hint="eastAsia"/>
        </w:rPr>
        <w:t>→</w:t>
      </w:r>
      <w:r>
        <w:rPr>
          <w:rFonts w:hint="eastAsia"/>
        </w:rPr>
        <w:t>negative risk</w:t>
      </w:r>
    </w:p>
    <w:p w:rsidR="004F211C" w:rsidRDefault="004F211C" w:rsidP="004F211C">
      <w:pPr>
        <w:rPr>
          <w:rFonts w:hint="eastAsia"/>
        </w:rPr>
      </w:pPr>
      <w:r>
        <w:rPr>
          <w:rFonts w:hint="eastAsia"/>
        </w:rPr>
        <w:t>・食中毒に遭うかも</w:t>
      </w:r>
    </w:p>
    <w:p w:rsidR="004F211C" w:rsidRDefault="004F211C" w:rsidP="004F211C">
      <w:pPr>
        <w:rPr>
          <w:rFonts w:hint="eastAsia"/>
        </w:rPr>
      </w:pPr>
      <w:r>
        <w:rPr>
          <w:rFonts w:hint="eastAsia"/>
        </w:rPr>
        <w:t>・お金を無駄に使うかも</w:t>
      </w:r>
    </w:p>
    <w:p w:rsidR="004F211C" w:rsidRDefault="004F211C" w:rsidP="004F211C">
      <w:pPr>
        <w:rPr>
          <w:rFonts w:hint="eastAsia"/>
        </w:rPr>
      </w:pPr>
      <w:r>
        <w:rPr>
          <w:rFonts w:hint="eastAsia"/>
        </w:rPr>
        <w:t>・乗り継ぎに失敗して落ち込むかも</w:t>
      </w:r>
    </w:p>
    <w:p w:rsidR="004F211C" w:rsidRDefault="004F211C" w:rsidP="004F211C">
      <w:pPr>
        <w:rPr>
          <w:rFonts w:hint="eastAsia"/>
        </w:rPr>
      </w:pPr>
      <w:r>
        <w:rPr>
          <w:rFonts w:hint="eastAsia"/>
        </w:rPr>
        <w:t>・帰れなくなって親に怒られるかも</w:t>
      </w:r>
    </w:p>
    <w:p w:rsidR="004F211C" w:rsidRDefault="004F211C" w:rsidP="004F211C"/>
    <w:p w:rsidR="004F211C" w:rsidRDefault="004F211C" w:rsidP="004F211C"/>
    <w:p w:rsidR="004F211C" w:rsidRDefault="004F211C" w:rsidP="004F211C">
      <w:pPr>
        <w:rPr>
          <w:rFonts w:hint="eastAsia"/>
        </w:rPr>
      </w:pPr>
      <w:r>
        <w:rPr>
          <w:rFonts w:hint="eastAsia"/>
        </w:rPr>
        <w:t>・リスクは、何かすれば生じる。</w:t>
      </w:r>
    </w:p>
    <w:p w:rsidR="004F211C" w:rsidRDefault="004F211C" w:rsidP="004F211C">
      <w:pPr>
        <w:rPr>
          <w:rFonts w:hint="eastAsia"/>
        </w:rPr>
      </w:pPr>
      <w:r>
        <w:rPr>
          <w:rFonts w:hint="eastAsia"/>
        </w:rPr>
        <w:t>・そして、何もしなくても生じる。</w:t>
      </w:r>
    </w:p>
    <w:p w:rsidR="004F211C" w:rsidRDefault="004F211C" w:rsidP="004F211C"/>
    <w:p w:rsidR="004F211C" w:rsidRDefault="004F211C" w:rsidP="004F211C">
      <w:r>
        <w:t>14</w:t>
      </w:r>
    </w:p>
    <w:p w:rsidR="004F211C" w:rsidRDefault="004F211C" w:rsidP="004F211C">
      <w:r>
        <w:t>Enabling Risk</w:t>
      </w:r>
    </w:p>
    <w:p w:rsidR="004F211C" w:rsidRDefault="004F211C" w:rsidP="004F211C"/>
    <w:p w:rsidR="004F211C" w:rsidRDefault="004F211C" w:rsidP="004F211C">
      <w:r>
        <w:t>15</w:t>
      </w:r>
    </w:p>
    <w:p w:rsidR="004F211C" w:rsidRDefault="004F211C" w:rsidP="004F211C">
      <w:pPr>
        <w:rPr>
          <w:rFonts w:hint="eastAsia"/>
        </w:rPr>
      </w:pPr>
      <w:r>
        <w:rPr>
          <w:rFonts w:hint="eastAsia"/>
        </w:rPr>
        <w:t>positive risk taking (risk enablement)</w:t>
      </w:r>
      <w:r>
        <w:rPr>
          <w:rFonts w:hint="eastAsia"/>
        </w:rPr>
        <w:t>の</w:t>
      </w:r>
      <w:r>
        <w:rPr>
          <w:rFonts w:hint="eastAsia"/>
        </w:rPr>
        <w:t xml:space="preserve"> 4</w:t>
      </w:r>
      <w:r>
        <w:rPr>
          <w:rFonts w:hint="eastAsia"/>
        </w:rPr>
        <w:t>要素</w:t>
      </w:r>
    </w:p>
    <w:p w:rsidR="004F211C" w:rsidRDefault="004F211C" w:rsidP="004F211C"/>
    <w:p w:rsidR="004F211C" w:rsidRDefault="004F211C" w:rsidP="004F211C">
      <w:pPr>
        <w:rPr>
          <w:rFonts w:hint="eastAsia"/>
        </w:rPr>
      </w:pPr>
      <w:r>
        <w:rPr>
          <w:rFonts w:hint="eastAsia"/>
        </w:rPr>
        <w:t>・</w:t>
      </w:r>
      <w:r>
        <w:rPr>
          <w:rFonts w:hint="eastAsia"/>
        </w:rPr>
        <w:t>Putting Positive First</w:t>
      </w:r>
      <w:r>
        <w:rPr>
          <w:rFonts w:hint="eastAsia"/>
        </w:rPr>
        <w:t>：ポジティブリスクを把握し、これに応じた働きかけをする</w:t>
      </w:r>
    </w:p>
    <w:p w:rsidR="004F211C" w:rsidRDefault="004F211C" w:rsidP="004F211C">
      <w:pPr>
        <w:rPr>
          <w:rFonts w:hint="eastAsia"/>
        </w:rPr>
      </w:pPr>
      <w:r>
        <w:rPr>
          <w:rFonts w:hint="eastAsia"/>
        </w:rPr>
        <w:t>・</w:t>
      </w:r>
      <w:r>
        <w:rPr>
          <w:rFonts w:hint="eastAsia"/>
        </w:rPr>
        <w:t>Being Proactive</w:t>
      </w:r>
      <w:r>
        <w:rPr>
          <w:rFonts w:hint="eastAsia"/>
        </w:rPr>
        <w:t>：事前的に（創造的に）対応する</w:t>
      </w:r>
      <w:r>
        <w:rPr>
          <w:rFonts w:hint="eastAsia"/>
        </w:rPr>
        <w:br/>
      </w:r>
      <w:r>
        <w:rPr>
          <w:rFonts w:hint="eastAsia"/>
        </w:rPr>
        <w:t xml:space="preserve">　</w:t>
      </w:r>
    </w:p>
    <w:p w:rsidR="004F211C" w:rsidRDefault="004F211C" w:rsidP="004F211C">
      <w:pPr>
        <w:rPr>
          <w:rFonts w:hint="eastAsia"/>
        </w:rPr>
      </w:pPr>
      <w:r>
        <w:rPr>
          <w:rFonts w:hint="eastAsia"/>
        </w:rPr>
        <w:t>・</w:t>
      </w:r>
      <w:r>
        <w:rPr>
          <w:rFonts w:hint="eastAsia"/>
        </w:rPr>
        <w:t>Staying True to Preferences</w:t>
      </w:r>
      <w:r>
        <w:rPr>
          <w:rFonts w:hint="eastAsia"/>
        </w:rPr>
        <w:t>：本人の選好に誠実である／遊離しない</w:t>
      </w:r>
      <w:r>
        <w:rPr>
          <w:rFonts w:hint="eastAsia"/>
        </w:rPr>
        <w:br/>
      </w:r>
      <w:r>
        <w:rPr>
          <w:rFonts w:hint="eastAsia"/>
        </w:rPr>
        <w:t xml:space="preserve">　　　　　　　　　　　　※『真に受ける』（島村、</w:t>
      </w:r>
      <w:r>
        <w:rPr>
          <w:rFonts w:hint="eastAsia"/>
        </w:rPr>
        <w:t>2015</w:t>
      </w:r>
      <w:r>
        <w:rPr>
          <w:rFonts w:hint="eastAsia"/>
        </w:rPr>
        <w:t>）</w:t>
      </w:r>
    </w:p>
    <w:p w:rsidR="004F211C" w:rsidRDefault="004F211C" w:rsidP="004F211C">
      <w:pPr>
        <w:rPr>
          <w:rFonts w:hint="eastAsia"/>
        </w:rPr>
      </w:pPr>
      <w:r>
        <w:rPr>
          <w:rFonts w:hint="eastAsia"/>
        </w:rPr>
        <w:t>・</w:t>
      </w:r>
      <w:proofErr w:type="spellStart"/>
      <w:r>
        <w:rPr>
          <w:rFonts w:hint="eastAsia"/>
        </w:rPr>
        <w:t>Minimising</w:t>
      </w:r>
      <w:proofErr w:type="spellEnd"/>
      <w:r>
        <w:rPr>
          <w:rFonts w:hint="eastAsia"/>
        </w:rPr>
        <w:t xml:space="preserve"> Harm</w:t>
      </w:r>
      <w:r>
        <w:rPr>
          <w:rFonts w:hint="eastAsia"/>
        </w:rPr>
        <w:t>：実践により生じるであろう弊害（</w:t>
      </w:r>
      <w:r>
        <w:rPr>
          <w:rFonts w:hint="eastAsia"/>
        </w:rPr>
        <w:t>harm</w:t>
      </w:r>
      <w:r>
        <w:rPr>
          <w:rFonts w:hint="eastAsia"/>
        </w:rPr>
        <w:t>）を最小化する</w:t>
      </w:r>
    </w:p>
    <w:p w:rsidR="004F211C" w:rsidRDefault="004F211C" w:rsidP="004F211C"/>
    <w:p w:rsidR="004F211C" w:rsidRDefault="004F211C" w:rsidP="004F211C">
      <w:proofErr w:type="spellStart"/>
      <w:r>
        <w:t>Bigby</w:t>
      </w:r>
      <w:proofErr w:type="spellEnd"/>
      <w:r>
        <w:t xml:space="preserve">, Douglas and </w:t>
      </w:r>
      <w:proofErr w:type="spellStart"/>
      <w:r>
        <w:t>Vassallo</w:t>
      </w:r>
      <w:proofErr w:type="spellEnd"/>
      <w:r>
        <w:t xml:space="preserve"> (2018)</w:t>
      </w:r>
    </w:p>
    <w:p w:rsidR="004F211C" w:rsidRDefault="004F211C" w:rsidP="004F211C"/>
    <w:p w:rsidR="004F211C" w:rsidRDefault="004F211C" w:rsidP="004F211C">
      <w:pPr>
        <w:rPr>
          <w:rFonts w:hint="eastAsia"/>
        </w:rPr>
      </w:pPr>
      <w:r>
        <w:rPr>
          <w:rFonts w:hint="eastAsia"/>
        </w:rPr>
        <w:t>＜右側に図＞</w:t>
      </w:r>
    </w:p>
    <w:p w:rsidR="004F211C" w:rsidRDefault="004F211C" w:rsidP="004F211C"/>
    <w:p w:rsidR="004F211C" w:rsidRDefault="004F211C" w:rsidP="004F211C">
      <w:r>
        <w:t>16</w:t>
      </w:r>
    </w:p>
    <w:p w:rsidR="00C80D6B" w:rsidRDefault="004F211C" w:rsidP="004F211C">
      <w:r>
        <w:rPr>
          <w:rFonts w:hint="eastAsia"/>
        </w:rPr>
        <w:t xml:space="preserve">dating </w:t>
      </w:r>
      <w:r>
        <w:rPr>
          <w:rFonts w:hint="eastAsia"/>
        </w:rPr>
        <w:t>の“リスク”への対応（演習事例）</w:t>
      </w:r>
      <w:bookmarkStart w:id="0" w:name="_GoBack"/>
      <w:bookmarkEnd w:id="0"/>
    </w:p>
    <w:sectPr w:rsidR="00C80D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1C"/>
    <w:rsid w:val="004F211C"/>
    <w:rsid w:val="00C80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Kawashima</dc:creator>
  <cp:lastModifiedBy>Kawashima</cp:lastModifiedBy>
  <cp:revision>1</cp:revision>
  <dcterms:created xsi:type="dcterms:W3CDTF">2019-11-26T03:01:00Z</dcterms:created>
  <dcterms:modified xsi:type="dcterms:W3CDTF">2019-11-26T03:01:00Z</dcterms:modified>
</cp:coreProperties>
</file>